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071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135F071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60CD2FAD" w14:textId="77777777" w:rsidR="0051575E" w:rsidRDefault="001603BF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INVERSIÓN EMPRESARIAL</w:t>
            </w:r>
          </w:p>
          <w:p w14:paraId="135F0719" w14:textId="3624D820" w:rsidR="00C66E0A" w:rsidRPr="00A7510C" w:rsidRDefault="00C66E0A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33CC"/>
              </w:rPr>
              <w:t>(PIE)</w:t>
            </w:r>
          </w:p>
        </w:tc>
      </w:tr>
    </w:tbl>
    <w:p w14:paraId="135F071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135F071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1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5F071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5F071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135F072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F0721" w14:textId="77777777" w:rsidR="0051575E" w:rsidRPr="00A7510C" w:rsidRDefault="00872DED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135F072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F072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5F072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135F072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5F0727" w14:textId="77777777" w:rsidR="0051575E" w:rsidRPr="00A7510C" w:rsidRDefault="00872DED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5F072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5F072A" w14:textId="77777777" w:rsidR="0051575E" w:rsidRPr="001603BF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135F072D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bookmarkStart w:id="6" w:name="_Hlk123807898"/>
      <w:tr w:rsidR="0051575E" w:rsidRPr="00A7510C" w14:paraId="135F0730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E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F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733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135F0737" w14:textId="77777777" w:rsidTr="00C41DF4"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4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35F073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6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B12CA" w14:paraId="135F073B" w14:textId="77777777" w:rsidTr="00C41DF4">
        <w:tc>
          <w:tcPr>
            <w:tcW w:w="95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3A" w14:textId="77777777" w:rsidR="00DB12CA" w:rsidRPr="00892B90" w:rsidRDefault="00DB12CA" w:rsidP="00916305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DB12CA" w14:paraId="135F073E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C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D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DB12CA" w14:paraId="135F0741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F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0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4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2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3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DB12CA" w14:paraId="135F0748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5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6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7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B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9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A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DB12CA" w14:paraId="135F074F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C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D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E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754" w14:textId="271436CB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</w:t>
      </w:r>
      <w:r w:rsidR="00C41DF4">
        <w:rPr>
          <w:rFonts w:ascii="Verdana" w:hAnsi="Verdana"/>
          <w:sz w:val="18"/>
          <w:szCs w:val="18"/>
        </w:rPr>
        <w:t>os.</w:t>
      </w:r>
    </w:p>
    <w:p w14:paraId="135F0755" w14:textId="5A7F2211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C41DF4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135F0756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</w:t>
      </w:r>
      <w:r w:rsidR="00330E55" w:rsidRPr="003A351D">
        <w:rPr>
          <w:rFonts w:ascii="Verdana" w:hAnsi="Verdana"/>
          <w:b/>
          <w:bCs/>
          <w:sz w:val="18"/>
          <w:szCs w:val="18"/>
          <w:u w:val="single"/>
        </w:rPr>
        <w:t>CUENTA JUSTIFICATIVA</w:t>
      </w:r>
      <w:r w:rsidR="00330E55">
        <w:rPr>
          <w:rFonts w:ascii="Verdana" w:hAnsi="Verdana"/>
          <w:sz w:val="18"/>
          <w:szCs w:val="18"/>
          <w:u w:val="single"/>
        </w:rPr>
        <w:t xml:space="preserve">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9"/>
        <w:gridCol w:w="7892"/>
      </w:tblGrid>
      <w:tr w:rsidR="006B1A96" w:rsidRPr="00A7510C" w14:paraId="135F075A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58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9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6B1A96" w:rsidRPr="00A7510C" w14:paraId="135F075D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B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E3B97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Calibri" w:hAnsi="Verdana"/>
                <w:sz w:val="18"/>
                <w:szCs w:val="18"/>
              </w:rPr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C" w14:textId="77777777" w:rsidR="006B1A96" w:rsidRPr="00A7510C" w:rsidRDefault="006B1A96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 del proyecto</w:t>
            </w:r>
          </w:p>
        </w:tc>
      </w:tr>
      <w:tr w:rsidR="006B1A96" w:rsidRPr="00A7510C" w14:paraId="135F0760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E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F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2. Empleo</w:t>
            </w:r>
          </w:p>
        </w:tc>
      </w:tr>
      <w:tr w:rsidR="006B1A96" w:rsidRPr="00A7510C" w14:paraId="135F0763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61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2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6B1A96" w:rsidRPr="00A7510C" w14:paraId="135F0766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4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5" w14:textId="77777777" w:rsidR="006B1A96" w:rsidRPr="00A7510C" w:rsidRDefault="001C6FB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</w:t>
            </w:r>
            <w:r w:rsidR="006B1A96" w:rsidRPr="00A7510C">
              <w:rPr>
                <w:sz w:val="18"/>
                <w:szCs w:val="18"/>
              </w:rPr>
              <w:t xml:space="preserve">nversión Realizada </w:t>
            </w:r>
          </w:p>
        </w:tc>
      </w:tr>
      <w:tr w:rsidR="006B1A96" w:rsidRPr="00A7510C" w14:paraId="135F0769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7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8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4. Financiación del proyecto </w:t>
            </w:r>
          </w:p>
        </w:tc>
      </w:tr>
      <w:tr w:rsidR="006B1A96" w:rsidRPr="00A7510C" w14:paraId="135F076C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A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B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 xml:space="preserve">5. Otras ayudas </w:t>
            </w:r>
          </w:p>
        </w:tc>
      </w:tr>
      <w:tr w:rsidR="006B1A96" w:rsidRPr="00A7510C" w14:paraId="135F076F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D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E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>ANEXOS de relación de facturas de inversión</w:t>
            </w:r>
          </w:p>
        </w:tc>
      </w:tr>
      <w:tr w:rsidR="006B1A96" w:rsidRPr="00A7510C" w14:paraId="135F0772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0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1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6B1A96" w:rsidRPr="00A7510C" w14:paraId="135F0775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3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4" w14:textId="3CD866E5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 xml:space="preserve">6. Acreditación del requisito de </w:t>
            </w:r>
            <w:r w:rsidRPr="007D0CFC">
              <w:rPr>
                <w:b/>
                <w:bCs/>
                <w:sz w:val="18"/>
                <w:szCs w:val="18"/>
              </w:rPr>
              <w:t>publicidad</w:t>
            </w:r>
            <w:r w:rsidRPr="00A7510C">
              <w:rPr>
                <w:sz w:val="18"/>
                <w:szCs w:val="18"/>
              </w:rPr>
              <w:t xml:space="preserve">  de la cofinanciación pública (</w:t>
            </w:r>
            <w:r w:rsidR="00C41DF4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bookmarkStart w:id="7" w:name="_Hlk130812041"/>
      <w:tr w:rsidR="00C41DF4" w:rsidRPr="0031362A" w14:paraId="0FFB8D58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2276" w14:textId="77777777" w:rsidR="00C41DF4" w:rsidRPr="00232511" w:rsidRDefault="00C41DF4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232511">
              <w:rPr>
                <w:rFonts w:ascii="Verdana" w:eastAsia="Calibri" w:hAnsi="Verdana"/>
                <w:sz w:val="18"/>
                <w:szCs w:val="18"/>
              </w:rP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298B" w14:textId="748DEFA3" w:rsidR="00C41DF4" w:rsidRPr="00C41DF4" w:rsidRDefault="00C41DF4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41DF4">
              <w:rPr>
                <w:sz w:val="18"/>
                <w:szCs w:val="18"/>
              </w:rPr>
              <w:t xml:space="preserve">En el caso adicional, </w:t>
            </w:r>
            <w:r w:rsidR="00885637" w:rsidRPr="00885637">
              <w:rPr>
                <w:b/>
                <w:bCs/>
                <w:sz w:val="18"/>
                <w:szCs w:val="18"/>
              </w:rPr>
              <w:t>si la subvención concedida supera los 30.000 €,</w:t>
            </w:r>
            <w:r w:rsidR="00885637">
              <w:rPr>
                <w:sz w:val="18"/>
                <w:szCs w:val="18"/>
              </w:rPr>
              <w:t xml:space="preserve"> y </w:t>
            </w:r>
            <w:r w:rsidRPr="00C41DF4">
              <w:rPr>
                <w:sz w:val="18"/>
                <w:szCs w:val="18"/>
              </w:rPr>
              <w:t>que</w:t>
            </w:r>
            <w:r w:rsidR="00680883">
              <w:rPr>
                <w:sz w:val="18"/>
                <w:szCs w:val="18"/>
              </w:rPr>
              <w:t>,</w:t>
            </w:r>
            <w:r w:rsidRPr="00C41DF4">
              <w:rPr>
                <w:sz w:val="18"/>
                <w:szCs w:val="18"/>
              </w:rPr>
              <w:t xml:space="preserve"> de conformidad con la normativa contable</w:t>
            </w:r>
            <w:r w:rsidR="00680883">
              <w:rPr>
                <w:sz w:val="18"/>
                <w:szCs w:val="18"/>
              </w:rPr>
              <w:t>,</w:t>
            </w:r>
            <w:r w:rsidRPr="00C41DF4">
              <w:rPr>
                <w:sz w:val="18"/>
                <w:szCs w:val="18"/>
              </w:rPr>
              <w:t xml:space="preserve"> </w:t>
            </w:r>
            <w:r w:rsidRPr="00885637">
              <w:rPr>
                <w:b/>
                <w:bCs/>
                <w:sz w:val="18"/>
                <w:szCs w:val="18"/>
              </w:rPr>
              <w:t>la empresa no pueda presentar cuenta de pérdidas y ganancias abreviadas, certificación Emitida por auditor</w:t>
            </w:r>
            <w:r w:rsidRPr="00C41DF4">
              <w:rPr>
                <w:sz w:val="18"/>
                <w:szCs w:val="18"/>
              </w:rPr>
              <w:t xml:space="preserve"> inscrito en el Registro Oficial de Auditores de Cuentas, de </w:t>
            </w:r>
            <w:r w:rsidRPr="00885637">
              <w:rPr>
                <w:b/>
                <w:bCs/>
                <w:sz w:val="18"/>
                <w:szCs w:val="18"/>
              </w:rPr>
              <w:t>cumplimiento de no morosidad</w:t>
            </w:r>
            <w:r w:rsidRPr="00C41DF4">
              <w:rPr>
                <w:sz w:val="18"/>
                <w:szCs w:val="18"/>
              </w:rPr>
              <w:t xml:space="preserve"> de la Ley 3/2004, que atenderá al plazo efectivo de los pagos de la empresa cliente con independencia de cualquier financiación para el cobro anticipado de la empresa proveedora.</w:t>
            </w:r>
          </w:p>
        </w:tc>
      </w:tr>
      <w:tr w:rsidR="006E7CA0" w:rsidRPr="0031362A" w14:paraId="2AEA3DA5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C60F" w14:textId="472C8E98" w:rsidR="006E7CA0" w:rsidRPr="00232511" w:rsidRDefault="006E7CA0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0172" w14:textId="6CB04400" w:rsidR="006E7CA0" w:rsidRDefault="006E7CA0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bookmarkStart w:id="8" w:name="_Hlk213070680"/>
            <w:r>
              <w:rPr>
                <w:sz w:val="18"/>
                <w:szCs w:val="18"/>
              </w:rPr>
              <w:t>8. En su caso, Docum</w:t>
            </w:r>
            <w:r w:rsidRPr="00A7510C">
              <w:rPr>
                <w:sz w:val="18"/>
                <w:szCs w:val="18"/>
              </w:rPr>
              <w:t xml:space="preserve">entación </w:t>
            </w:r>
            <w:r>
              <w:rPr>
                <w:sz w:val="18"/>
                <w:szCs w:val="18"/>
              </w:rPr>
              <w:t>medioambiental (</w:t>
            </w:r>
            <w:r w:rsidRPr="007D0CFC">
              <w:rPr>
                <w:b/>
                <w:bCs/>
                <w:sz w:val="18"/>
                <w:szCs w:val="18"/>
              </w:rPr>
              <w:t>DNSH y CLIMATE PROOFING</w:t>
            </w:r>
            <w:r>
              <w:rPr>
                <w:sz w:val="18"/>
                <w:szCs w:val="18"/>
              </w:rPr>
              <w:t>)</w:t>
            </w:r>
            <w:bookmarkEnd w:id="8"/>
          </w:p>
        </w:tc>
      </w:tr>
      <w:bookmarkEnd w:id="7"/>
      <w:tr w:rsidR="006B1A96" w:rsidRPr="00A7510C" w14:paraId="135F0778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6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7" w14:textId="10D46729" w:rsidR="006B1A96" w:rsidRPr="00A7510C" w:rsidRDefault="006E7CA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. Otra documentación general </w:t>
            </w:r>
          </w:p>
        </w:tc>
      </w:tr>
      <w:tr w:rsidR="00C17D9C" w:rsidRPr="00A7510C" w14:paraId="135F077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9" w14:textId="77777777" w:rsidR="00C17D9C" w:rsidRPr="00A7510C" w:rsidRDefault="00872DED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17D9C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A" w14:textId="689A7154" w:rsidR="00C17D9C" w:rsidRPr="00A7510C" w:rsidRDefault="006E7CA0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C17D9C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</w:tbl>
    <w:p w14:paraId="135F077E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135F077F" w14:textId="77777777" w:rsidR="00996027" w:rsidRPr="00A7510C" w:rsidRDefault="00996027" w:rsidP="001603BF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 DEL PROYECTO</w:t>
      </w:r>
    </w:p>
    <w:p w14:paraId="135F078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781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9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obras</w:t>
      </w:r>
    </w:p>
    <w:p w14:paraId="135F0782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2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0"/>
      <w:r w:rsidR="00996027" w:rsidRPr="00A7510C">
        <w:rPr>
          <w:rFonts w:ascii="Verdana" w:hAnsi="Verdana"/>
          <w:sz w:val="18"/>
          <w:szCs w:val="18"/>
          <w:lang w:val="es-ES_tradnl"/>
        </w:rPr>
        <w:tab/>
        <w:t>Certificado final de obra</w:t>
      </w:r>
    </w:p>
    <w:p w14:paraId="135F0783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3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1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apertura (</w:t>
      </w:r>
      <w:r w:rsidR="00996027" w:rsidRPr="00477C93">
        <w:rPr>
          <w:rFonts w:ascii="Verdana" w:hAnsi="Verdana"/>
          <w:b/>
          <w:bCs/>
          <w:sz w:val="18"/>
          <w:szCs w:val="18"/>
          <w:u w:val="single"/>
          <w:lang w:val="es-ES_tradnl"/>
        </w:rPr>
        <w:t>o en su defecto, solicitud</w:t>
      </w:r>
      <w:r w:rsidR="00996027"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5F0784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4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2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Autorización administrativa, si procede, en la que se refleje la categoría en que se encuadra la actividad subvencionada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proyectos del sector turístico)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</w:t>
      </w:r>
    </w:p>
    <w:p w14:paraId="135F0785" w14:textId="77777777" w:rsidR="00996027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Solicitud de inscripción en el Registro Industrial del Principado de Asturias de los activos subvencionados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para empresas cuyas actividades o servicios estén comprendidos en el ámbito de aplicación de la Ley 21/1992, de 16 de julio, de Industria)</w:t>
      </w:r>
    </w:p>
    <w:p w14:paraId="135F0786" w14:textId="786B4CBC" w:rsidR="000E6D0A" w:rsidRPr="00111ACC" w:rsidRDefault="00872DED" w:rsidP="000E6D0A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E6D0A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E6D0A" w:rsidRPr="00A7510C">
        <w:rPr>
          <w:rFonts w:ascii="Verdana" w:hAnsi="Verdana"/>
          <w:sz w:val="18"/>
          <w:szCs w:val="18"/>
        </w:rPr>
        <w:tab/>
      </w:r>
      <w:r w:rsidR="000E6D0A" w:rsidRPr="00111ACC">
        <w:rPr>
          <w:rFonts w:ascii="Verdana" w:hAnsi="Verdana"/>
          <w:b/>
          <w:sz w:val="18"/>
          <w:szCs w:val="18"/>
        </w:rPr>
        <w:t xml:space="preserve">Alta en el IAE </w:t>
      </w:r>
      <w:r w:rsidR="000E6D0A" w:rsidRPr="00111ACC">
        <w:rPr>
          <w:rFonts w:ascii="Verdana" w:hAnsi="Verdana"/>
          <w:sz w:val="18"/>
          <w:szCs w:val="18"/>
        </w:rPr>
        <w:t>correspondiente para la actividad</w:t>
      </w:r>
      <w:r w:rsidR="000E6D0A">
        <w:rPr>
          <w:rFonts w:ascii="Verdana" w:hAnsi="Verdana"/>
          <w:sz w:val="18"/>
          <w:szCs w:val="18"/>
        </w:rPr>
        <w:t xml:space="preserve"> a desarrollar</w:t>
      </w:r>
      <w:r w:rsidR="000E6D0A">
        <w:rPr>
          <w:rFonts w:ascii="Verdana" w:hAnsi="Verdana"/>
          <w:b/>
          <w:sz w:val="18"/>
          <w:szCs w:val="18"/>
        </w:rPr>
        <w:t xml:space="preserve">, </w:t>
      </w:r>
      <w:r w:rsidR="00ED1174" w:rsidRPr="00111ACC">
        <w:rPr>
          <w:rFonts w:ascii="Verdana" w:hAnsi="Verdana"/>
          <w:b/>
          <w:sz w:val="18"/>
          <w:szCs w:val="18"/>
        </w:rPr>
        <w:t xml:space="preserve">en el caso de no haber autorizado a </w:t>
      </w:r>
      <w:r w:rsidR="00885637">
        <w:rPr>
          <w:rFonts w:ascii="Verdana" w:hAnsi="Verdana"/>
          <w:b/>
          <w:sz w:val="18"/>
          <w:szCs w:val="18"/>
        </w:rPr>
        <w:t>SEKUENS</w:t>
      </w:r>
      <w:r w:rsidR="00ED1174" w:rsidRPr="00111ACC">
        <w:rPr>
          <w:rFonts w:ascii="Verdana" w:hAnsi="Verdana"/>
          <w:b/>
          <w:sz w:val="18"/>
          <w:szCs w:val="18"/>
        </w:rPr>
        <w:t xml:space="preserve"> para comprobar los IAEs de la empresa en la solicitud, o bien en el caso de empresas de nueva creación o de diversificación de la actividad actual.</w:t>
      </w:r>
    </w:p>
    <w:p w14:paraId="135F0787" w14:textId="77777777" w:rsidR="00996027" w:rsidRPr="00A7510C" w:rsidRDefault="00872DED" w:rsidP="00996027">
      <w:pPr>
        <w:tabs>
          <w:tab w:val="left" w:pos="540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6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4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Otras (Indicar cuáles):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78A" w14:textId="77777777" w:rsidTr="00996027">
        <w:tc>
          <w:tcPr>
            <w:tcW w:w="288" w:type="dxa"/>
            <w:vAlign w:val="center"/>
          </w:tcPr>
          <w:p w14:paraId="135F0788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9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15" w:name="Texto281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  <w:tr w:rsidR="00996027" w:rsidRPr="00A7510C" w14:paraId="135F078D" w14:textId="77777777" w:rsidTr="00996027">
        <w:tc>
          <w:tcPr>
            <w:tcW w:w="288" w:type="dxa"/>
            <w:vAlign w:val="center"/>
          </w:tcPr>
          <w:p w14:paraId="135F078B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C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16" w:name="Texto282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</w:tbl>
    <w:p w14:paraId="135F078E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790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bookmarkStart w:id="17" w:name="OLE_LINK2"/>
          <w:p w14:paraId="135F078F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18" w:name="Texto284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8"/>
            <w:r w:rsidR="005E4841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96027" w:rsidRPr="00A7510C" w14:paraId="135F079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79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19" w:name="Texto283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</w:tr>
      <w:bookmarkEnd w:id="17"/>
    </w:tbl>
    <w:p w14:paraId="135F0793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794" w14:textId="77777777" w:rsidR="0051575E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51575E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EMPLEO</w:t>
      </w:r>
    </w:p>
    <w:p w14:paraId="135F0795" w14:textId="77777777" w:rsidR="0051575E" w:rsidRDefault="0051575E" w:rsidP="0051575E">
      <w:pPr>
        <w:spacing w:before="120" w:after="24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>Plantilla de la empresa en la fecha de finalización del plazo de ejecución del proyecto, establecido en la Resolución de concesión de la ayuda, o en la fecha de presentación de la cuenta justificativa, si ésta es anterior: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989"/>
        <w:gridCol w:w="991"/>
        <w:gridCol w:w="997"/>
        <w:gridCol w:w="845"/>
      </w:tblGrid>
      <w:tr w:rsidR="00BD7723" w:rsidRPr="0074761C" w14:paraId="135F079A" w14:textId="77777777" w:rsidTr="005C0428">
        <w:trPr>
          <w:trHeight w:val="327"/>
        </w:trPr>
        <w:tc>
          <w:tcPr>
            <w:tcW w:w="3060" w:type="pct"/>
            <w:vMerge w:val="restart"/>
            <w:shd w:val="clear" w:color="auto" w:fill="F2F2F2"/>
          </w:tcPr>
          <w:p w14:paraId="135F0796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Tipos de contrato</w:t>
            </w:r>
          </w:p>
          <w:p w14:paraId="135F0797" w14:textId="77777777" w:rsidR="00BD7723" w:rsidRPr="0074761C" w:rsidRDefault="00BD7723" w:rsidP="007449D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4761C"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1005" w:type="pct"/>
            <w:gridSpan w:val="2"/>
            <w:shd w:val="clear" w:color="auto" w:fill="F2F2F2"/>
            <w:vAlign w:val="center"/>
          </w:tcPr>
          <w:p w14:paraId="135F0798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935" w:type="pct"/>
            <w:gridSpan w:val="2"/>
            <w:shd w:val="clear" w:color="auto" w:fill="F2F2F2"/>
          </w:tcPr>
          <w:p w14:paraId="135F0799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Empleo femenino</w:t>
            </w:r>
          </w:p>
        </w:tc>
      </w:tr>
      <w:tr w:rsidR="00BD7723" w:rsidRPr="0074761C" w14:paraId="135F07A0" w14:textId="77777777" w:rsidTr="008638A5">
        <w:trPr>
          <w:trHeight w:val="326"/>
        </w:trPr>
        <w:tc>
          <w:tcPr>
            <w:tcW w:w="3060" w:type="pct"/>
            <w:vMerge/>
            <w:shd w:val="clear" w:color="auto" w:fill="F2F2F2"/>
          </w:tcPr>
          <w:p w14:paraId="135F079B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2F2F2"/>
            <w:vAlign w:val="center"/>
          </w:tcPr>
          <w:p w14:paraId="135F079C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135F079D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506" w:type="pct"/>
            <w:shd w:val="clear" w:color="auto" w:fill="F2F2F2"/>
          </w:tcPr>
          <w:p w14:paraId="135F079E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29" w:type="pct"/>
            <w:shd w:val="clear" w:color="auto" w:fill="F2F2F2"/>
          </w:tcPr>
          <w:p w14:paraId="135F079F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8638A5" w:rsidRPr="008A6D48" w14:paraId="135F07A6" w14:textId="77777777" w:rsidTr="008638A5">
        <w:tc>
          <w:tcPr>
            <w:tcW w:w="3060" w:type="pct"/>
          </w:tcPr>
          <w:p w14:paraId="135F07A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02" w:type="pct"/>
            <w:vAlign w:val="center"/>
          </w:tcPr>
          <w:p w14:paraId="135F07A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3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A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AC" w14:textId="77777777" w:rsidTr="008638A5">
        <w:tc>
          <w:tcPr>
            <w:tcW w:w="3060" w:type="pct"/>
          </w:tcPr>
          <w:p w14:paraId="135F07A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completo (100, 109, 130, 139, 150, 189)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0" w:name="Texto225"/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9" w:type="pct"/>
          </w:tcPr>
          <w:p w14:paraId="135F07AB" w14:textId="77777777" w:rsidR="008638A5" w:rsidRPr="008638A5" w:rsidRDefault="00872DED" w:rsidP="0086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2" w14:textId="77777777" w:rsidTr="008638A5">
        <w:tc>
          <w:tcPr>
            <w:tcW w:w="3060" w:type="pct"/>
          </w:tcPr>
          <w:p w14:paraId="135F07AD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parcial (200, 209, 230, 239, 250, 289, 339)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B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B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8" w14:textId="77777777" w:rsidTr="008638A5">
        <w:tc>
          <w:tcPr>
            <w:tcW w:w="3060" w:type="pct"/>
          </w:tcPr>
          <w:p w14:paraId="135F07B3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35F07B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35F07B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35F07B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5F07B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E" w14:textId="77777777" w:rsidTr="008638A5">
        <w:tc>
          <w:tcPr>
            <w:tcW w:w="3060" w:type="pct"/>
            <w:tcBorders>
              <w:right w:val="single" w:sz="18" w:space="0" w:color="auto"/>
            </w:tcBorders>
          </w:tcPr>
          <w:p w14:paraId="135F07B9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>TOTAL EMPLEO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B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B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D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4" w14:textId="77777777" w:rsidTr="008638A5">
        <w:tc>
          <w:tcPr>
            <w:tcW w:w="3060" w:type="pct"/>
          </w:tcPr>
          <w:p w14:paraId="135F07BF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5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5F07C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</w:tcPr>
          <w:p w14:paraId="135F07C1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bottom w:val="single" w:sz="4" w:space="0" w:color="auto"/>
            </w:tcBorders>
          </w:tcPr>
          <w:p w14:paraId="135F07C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bottom w:val="single" w:sz="4" w:space="0" w:color="auto"/>
            </w:tcBorders>
          </w:tcPr>
          <w:p w14:paraId="135F07C3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A" w14:textId="77777777" w:rsidTr="008638A5">
        <w:tc>
          <w:tcPr>
            <w:tcW w:w="3060" w:type="pct"/>
          </w:tcPr>
          <w:p w14:paraId="135F07C5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completo (408, 430, 441, 450, 452)…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135F07C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35F07C7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135F07C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135F07C9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0" w14:textId="77777777" w:rsidTr="008638A5">
        <w:tc>
          <w:tcPr>
            <w:tcW w:w="3060" w:type="pct"/>
          </w:tcPr>
          <w:p w14:paraId="135F07CB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502" w:type="pct"/>
            <w:vAlign w:val="center"/>
          </w:tcPr>
          <w:p w14:paraId="135F07C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CD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C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CF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6" w14:textId="77777777" w:rsidTr="008638A5">
        <w:tc>
          <w:tcPr>
            <w:tcW w:w="3060" w:type="pct"/>
          </w:tcPr>
          <w:p w14:paraId="135F07D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502" w:type="pct"/>
            <w:vAlign w:val="center"/>
          </w:tcPr>
          <w:p w14:paraId="135F07D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D3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D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D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C" w14:textId="77777777" w:rsidTr="008638A5">
        <w:tc>
          <w:tcPr>
            <w:tcW w:w="3060" w:type="pct"/>
          </w:tcPr>
          <w:p w14:paraId="135F07D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135F07D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135F07D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18" w:space="0" w:color="auto"/>
            </w:tcBorders>
          </w:tcPr>
          <w:p w14:paraId="135F07D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18" w:space="0" w:color="auto"/>
            </w:tcBorders>
          </w:tcPr>
          <w:p w14:paraId="135F07DB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2" w14:textId="77777777" w:rsidTr="008638A5">
        <w:tc>
          <w:tcPr>
            <w:tcW w:w="3060" w:type="pct"/>
            <w:tcBorders>
              <w:bottom w:val="single" w:sz="18" w:space="0" w:color="auto"/>
              <w:right w:val="single" w:sz="18" w:space="0" w:color="auto"/>
            </w:tcBorders>
          </w:tcPr>
          <w:p w14:paraId="135F07DD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 EMPLEO NO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D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D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8" w14:textId="77777777" w:rsidTr="008638A5">
        <w:tc>
          <w:tcPr>
            <w:tcW w:w="3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3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E4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b/>
                <w:sz w:val="18"/>
                <w:szCs w:val="18"/>
              </w:rPr>
              <w:instrText xml:space="preserve"> FORMTEXT </w:instrText>
            </w:r>
            <w:r w:rsidRPr="008A6D48">
              <w:rPr>
                <w:b/>
                <w:sz w:val="18"/>
                <w:szCs w:val="18"/>
              </w:rPr>
            </w:r>
            <w:r w:rsidRPr="008A6D48">
              <w:rPr>
                <w:b/>
                <w:sz w:val="18"/>
                <w:szCs w:val="18"/>
              </w:rPr>
              <w:fldChar w:fldCharType="separate"/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Pr="008A6D4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6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</w:tbl>
    <w:p w14:paraId="1F00CAD6" w14:textId="77777777" w:rsidR="004D315B" w:rsidRDefault="004D315B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>Vida Laboral de cada autónomo/socio trabajador de la empresa y últimos 6 meses de recibos de seguros autónomos</w:t>
      </w:r>
    </w:p>
    <w:p w14:paraId="2B50FE3A" w14:textId="1D43039B" w:rsidR="007D0CFC" w:rsidRPr="00C41DF4" w:rsidRDefault="007D0CFC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7D0CFC">
        <w:rPr>
          <w:rFonts w:ascii="Verdana" w:hAnsi="Verdana"/>
          <w:b/>
          <w:bCs/>
          <w:sz w:val="18"/>
          <w:szCs w:val="18"/>
          <w:lang w:val="es-ES_tradnl"/>
        </w:rPr>
        <w:t xml:space="preserve">      </w:t>
      </w:r>
      <w:r w:rsidRPr="007D0CFC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Informe de actividades de trabajo </w:t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de cada autónomo/socio trabajador de la empresa </w:t>
      </w:r>
    </w:p>
    <w:p w14:paraId="135F07E9" w14:textId="658F5E47" w:rsidR="0051575E" w:rsidRDefault="0051575E" w:rsidP="0051575E">
      <w:pPr>
        <w:spacing w:before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EJC: Equivalente a jornada completa (proporcionalidad en contratos a tiempo parcial)</w:t>
      </w:r>
    </w:p>
    <w:p w14:paraId="135F07EA" w14:textId="77777777" w:rsidR="00037B23" w:rsidRPr="00037B23" w:rsidRDefault="00037B23" w:rsidP="00037B23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>PERSONAL DE LA EMPRESA QUE SE HA CONVERTIDO EN EMPLEO INDEFINIDO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09"/>
        <w:gridCol w:w="2408"/>
        <w:gridCol w:w="2412"/>
      </w:tblGrid>
      <w:tr w:rsidR="00037B23" w:rsidRPr="00D925EC" w14:paraId="135F07EF" w14:textId="77777777" w:rsidTr="00F513C2">
        <w:tc>
          <w:tcPr>
            <w:tcW w:w="2400" w:type="dxa"/>
            <w:shd w:val="clear" w:color="auto" w:fill="BFBFBF"/>
          </w:tcPr>
          <w:p w14:paraId="135F07EB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NOMBRE</w:t>
            </w:r>
          </w:p>
        </w:tc>
        <w:tc>
          <w:tcPr>
            <w:tcW w:w="2409" w:type="dxa"/>
            <w:shd w:val="clear" w:color="auto" w:fill="BFBFBF"/>
          </w:tcPr>
          <w:p w14:paraId="135F07EC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APELLIDOS</w:t>
            </w:r>
          </w:p>
        </w:tc>
        <w:tc>
          <w:tcPr>
            <w:tcW w:w="2408" w:type="dxa"/>
            <w:shd w:val="clear" w:color="auto" w:fill="BFBFBF"/>
          </w:tcPr>
          <w:p w14:paraId="135F07ED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ANTERIOR</w:t>
            </w:r>
          </w:p>
        </w:tc>
        <w:tc>
          <w:tcPr>
            <w:tcW w:w="2412" w:type="dxa"/>
            <w:shd w:val="clear" w:color="auto" w:fill="BFBFBF"/>
          </w:tcPr>
          <w:p w14:paraId="135F07EE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INDEFINIDO NUEVO</w:t>
            </w:r>
          </w:p>
        </w:tc>
      </w:tr>
      <w:tr w:rsidR="00F513C2" w:rsidRPr="00D925EC" w14:paraId="135F07F4" w14:textId="77777777" w:rsidTr="00F513C2">
        <w:tc>
          <w:tcPr>
            <w:tcW w:w="2400" w:type="dxa"/>
          </w:tcPr>
          <w:p w14:paraId="135F07F0" w14:textId="38B72CB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1" w14:textId="773598E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2" w14:textId="6D6568A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3" w14:textId="7D8C9F5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9" w14:textId="77777777" w:rsidTr="00F513C2">
        <w:tc>
          <w:tcPr>
            <w:tcW w:w="2400" w:type="dxa"/>
          </w:tcPr>
          <w:p w14:paraId="135F07F5" w14:textId="663A7EA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6" w14:textId="5E39022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7" w14:textId="666D4076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8" w14:textId="16CA4AF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E" w14:textId="77777777" w:rsidTr="00F513C2">
        <w:tc>
          <w:tcPr>
            <w:tcW w:w="2400" w:type="dxa"/>
          </w:tcPr>
          <w:p w14:paraId="135F07FA" w14:textId="6D1AC721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7FB" w14:textId="4C13AF30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7FC" w14:textId="084ECEB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7FD" w14:textId="69AB992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3" w14:textId="77777777" w:rsidTr="00F513C2">
        <w:tc>
          <w:tcPr>
            <w:tcW w:w="2400" w:type="dxa"/>
          </w:tcPr>
          <w:p w14:paraId="135F07FF" w14:textId="375628BC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0" w14:textId="2A34A04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1" w14:textId="525C8F1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2" w14:textId="771F9E25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8" w14:textId="77777777" w:rsidTr="00F513C2">
        <w:tc>
          <w:tcPr>
            <w:tcW w:w="2400" w:type="dxa"/>
          </w:tcPr>
          <w:p w14:paraId="135F0804" w14:textId="7F6595E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9" w:type="dxa"/>
          </w:tcPr>
          <w:p w14:paraId="135F0805" w14:textId="3FF677F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08" w:type="dxa"/>
          </w:tcPr>
          <w:p w14:paraId="135F0806" w14:textId="43E9DB3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412" w:type="dxa"/>
          </w:tcPr>
          <w:p w14:paraId="135F0807" w14:textId="1302F2F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0B" w14:textId="77777777" w:rsidR="0051575E" w:rsidRPr="00A7510C" w:rsidRDefault="00872DED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51575E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51575E" w:rsidRPr="00A7510C">
        <w:rPr>
          <w:rFonts w:ascii="Verdana" w:hAnsi="Verdana"/>
          <w:sz w:val="18"/>
          <w:szCs w:val="18"/>
          <w:lang w:val="es-ES_tradnl"/>
        </w:rPr>
        <w:tab/>
        <w:t>Otra documentación (Indicar cuál):</w:t>
      </w:r>
    </w:p>
    <w:tbl>
      <w:tblPr>
        <w:tblW w:w="0" w:type="auto"/>
        <w:tblInd w:w="1980" w:type="dxa"/>
        <w:tblLook w:val="01E0" w:firstRow="1" w:lastRow="1" w:firstColumn="1" w:lastColumn="1" w:noHBand="0" w:noVBand="0"/>
      </w:tblPr>
      <w:tblGrid>
        <w:gridCol w:w="288"/>
        <w:gridCol w:w="3312"/>
      </w:tblGrid>
      <w:tr w:rsidR="0051575E" w:rsidRPr="00A7510C" w14:paraId="135F080E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C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0D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811" w14:textId="77777777" w:rsidTr="0051575E"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80F" w14:textId="77777777" w:rsidR="0051575E" w:rsidRPr="00A7510C" w:rsidRDefault="0051575E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135F0810" w14:textId="77777777" w:rsidR="0051575E" w:rsidRPr="00A7510C" w:rsidRDefault="00872DED" w:rsidP="0051575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12" w14:textId="77777777" w:rsidR="003432A4" w:rsidRDefault="003432A4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13" w14:textId="77777777" w:rsidR="00996027" w:rsidRPr="00A7510C" w:rsidRDefault="003432A4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996027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INVERSIÓN REALIZADA</w:t>
      </w:r>
    </w:p>
    <w:p w14:paraId="135F0814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815" w14:textId="77777777" w:rsidR="00996027" w:rsidRPr="00A7510C" w:rsidRDefault="00872DED" w:rsidP="00996027">
      <w:pPr>
        <w:spacing w:before="120"/>
        <w:ind w:left="36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7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1"/>
      <w:r w:rsidR="00996027" w:rsidRPr="00A7510C">
        <w:rPr>
          <w:rFonts w:ascii="Verdana" w:hAnsi="Verdana"/>
          <w:sz w:val="18"/>
          <w:szCs w:val="18"/>
          <w:lang w:val="es-ES_tradnl"/>
        </w:rPr>
        <w:tab/>
        <w:t>Relación de facturas y documentos</w:t>
      </w:r>
      <w:r w:rsidR="007417FE" w:rsidRPr="00A7510C">
        <w:rPr>
          <w:rFonts w:ascii="Verdana" w:hAnsi="Verdana"/>
          <w:sz w:val="18"/>
          <w:szCs w:val="18"/>
          <w:lang w:val="es-ES_tradnl"/>
        </w:rPr>
        <w:t>,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según modelo</w:t>
      </w:r>
      <w:r w:rsidR="00BE0092" w:rsidRPr="00A7510C">
        <w:rPr>
          <w:rFonts w:ascii="Verdana" w:hAnsi="Verdana"/>
          <w:sz w:val="18"/>
          <w:szCs w:val="18"/>
          <w:lang w:val="es-ES_tradnl"/>
        </w:rPr>
        <w:t xml:space="preserve">s del </w:t>
      </w:r>
      <w:r w:rsidR="00BE0092" w:rsidRPr="00A7510C">
        <w:rPr>
          <w:rFonts w:ascii="Verdana" w:hAnsi="Verdana"/>
          <w:b/>
          <w:sz w:val="18"/>
          <w:szCs w:val="18"/>
          <w:lang w:val="es-ES_tradnl"/>
        </w:rPr>
        <w:t>Anexo de facturas</w:t>
      </w:r>
      <w:r w:rsidR="00DE059B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6" w14:textId="77777777" w:rsidR="00345B84" w:rsidRPr="00345B84" w:rsidRDefault="00872DED" w:rsidP="00345B84">
      <w:pPr>
        <w:tabs>
          <w:tab w:val="left" w:pos="720"/>
        </w:tabs>
        <w:spacing w:before="120"/>
        <w:ind w:left="720" w:hanging="360"/>
        <w:jc w:val="both"/>
        <w:rPr>
          <w:rFonts w:ascii="Verdana" w:hAnsi="Verdana"/>
          <w:spacing w:val="-10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8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2"/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CA6689">
        <w:rPr>
          <w:rFonts w:ascii="Verdana" w:hAnsi="Verdana"/>
          <w:sz w:val="18"/>
          <w:szCs w:val="18"/>
          <w:lang w:val="es-ES_tradnl"/>
        </w:rPr>
        <w:t>F</w:t>
      </w:r>
      <w:r w:rsidR="00996027" w:rsidRPr="00A7510C">
        <w:rPr>
          <w:rFonts w:ascii="Verdana" w:hAnsi="Verdana"/>
          <w:sz w:val="18"/>
          <w:szCs w:val="18"/>
          <w:lang w:val="es-ES_tradnl"/>
        </w:rPr>
        <w:t>acturas y justificantes de pago correspondientes, ordenadas según relación. Se admitirá certificación de un auditor o firma auditora inscrita en el ROAC que acredite la realización, pago e incorporación del bien al patrimonio de la empresa.</w:t>
      </w:r>
    </w:p>
    <w:p w14:paraId="135F0817" w14:textId="77777777" w:rsidR="00EA395A" w:rsidRPr="00EA395A" w:rsidRDefault="00872DED" w:rsidP="00EA395A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EA395A">
        <w:rPr>
          <w:rFonts w:ascii="Verdana" w:hAnsi="Verdana"/>
          <w:sz w:val="18"/>
          <w:szCs w:val="18"/>
          <w:lang w:val="es-ES_tradnl"/>
        </w:rPr>
        <w:t xml:space="preserve">Breve descripción del </w:t>
      </w:r>
      <w:r w:rsidR="00EA395A" w:rsidRPr="00EA395A">
        <w:rPr>
          <w:rFonts w:ascii="Verdana" w:hAnsi="Verdana"/>
          <w:sz w:val="18"/>
          <w:szCs w:val="18"/>
          <w:u w:val="single"/>
          <w:lang w:val="es-ES_tradnl"/>
        </w:rPr>
        <w:t xml:space="preserve">sistema utilizado en la contabilización de las inversiones. </w:t>
      </w:r>
    </w:p>
    <w:p w14:paraId="135F0818" w14:textId="77777777" w:rsidR="00A379A4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A395A"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EA395A" w:rsidRPr="00EA395A">
        <w:rPr>
          <w:rFonts w:ascii="Verdana" w:hAnsi="Verdana"/>
          <w:sz w:val="18"/>
          <w:szCs w:val="18"/>
          <w:lang w:val="es-ES_tradnl"/>
        </w:rPr>
        <w:tab/>
      </w:r>
      <w:r w:rsidR="00A379A4" w:rsidRPr="00EA395A">
        <w:rPr>
          <w:rFonts w:ascii="Verdana" w:hAnsi="Verdana"/>
          <w:sz w:val="18"/>
          <w:szCs w:val="18"/>
          <w:u w:val="single"/>
          <w:shd w:val="clear" w:color="auto" w:fill="FFFFFF"/>
          <w:lang w:val="es-ES_tradnl"/>
        </w:rPr>
        <w:t>Registros contables (Cuentas del Libro Mayor, por</w:t>
      </w:r>
      <w:r w:rsidR="00A379A4"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año) que reflejen que las inversiones están debidamente contabilizadas, (selladas y firmadas en todas sus hojas por el representante legal de la empresa).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Códigos contables </w:t>
      </w:r>
      <w:r w:rsidR="00345B84" w:rsidRPr="00345B84">
        <w:rPr>
          <w:rFonts w:ascii="Verdana" w:hAnsi="Verdana"/>
          <w:b/>
          <w:sz w:val="18"/>
          <w:szCs w:val="18"/>
          <w:u w:val="single"/>
          <w:lang w:val="es-ES_tradnl"/>
        </w:rPr>
        <w:t>específicos y separados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para el proyecto subvencionado</w:t>
      </w:r>
    </w:p>
    <w:p w14:paraId="135F0819" w14:textId="4105A5A9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379A4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A379A4" w:rsidRPr="00A7510C">
        <w:rPr>
          <w:rFonts w:ascii="Verdana" w:hAnsi="Verdana"/>
          <w:sz w:val="18"/>
          <w:szCs w:val="18"/>
          <w:lang w:val="es-ES_tradnl"/>
        </w:rPr>
        <w:t xml:space="preserve"> 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Escritura pública de compraventa o de obra nueva, debidamente </w:t>
      </w:r>
      <w:r w:rsidR="00680883">
        <w:rPr>
          <w:rFonts w:ascii="Verdana" w:hAnsi="Verdana"/>
          <w:sz w:val="18"/>
          <w:szCs w:val="18"/>
          <w:lang w:val="es-ES_tradnl"/>
        </w:rPr>
        <w:t>inmatriculada en el correspondiente Registro de la Propiedad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, en la que consten la subvención concedida y el plazo a mantener el destino de los bienes al fin concreto para el que se concedió la subvención,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los supuestos de adquisición de terrenos y adquisición o construcción de edificaciones)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A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9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tasador independiente debidamente acreditado e inscrito en el correspondiente registro oficial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supuesto de adquisición de bienes inmuebles, salvo que se trate de terrenos adquiridos en licitaciones públicas)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B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0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4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hechos concretos, es decir, examen de los estados financieros cumpliendo las normas y procedimientos de auditoría generalmente aceptados, emitido por un auditor o firma auditora inscrita en el ROAC,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caso de inversiones realizadas en trabajos para el propio inmovilizado)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C" w14:textId="77777777" w:rsidR="00996027" w:rsidRPr="00A7510C" w:rsidRDefault="00872DED" w:rsidP="00996027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1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5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 documentación justificativa de la realización de la inversión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1F" w14:textId="77777777" w:rsidTr="00996027">
        <w:tc>
          <w:tcPr>
            <w:tcW w:w="288" w:type="dxa"/>
            <w:vAlign w:val="center"/>
          </w:tcPr>
          <w:p w14:paraId="135F081D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1E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2" w14:textId="77777777" w:rsidTr="00996027">
        <w:tc>
          <w:tcPr>
            <w:tcW w:w="288" w:type="dxa"/>
            <w:vAlign w:val="center"/>
          </w:tcPr>
          <w:p w14:paraId="135F0820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21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3" w14:textId="77777777" w:rsidR="00996027" w:rsidRPr="00A7510C" w:rsidRDefault="00996027" w:rsidP="00996027">
      <w:pPr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25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4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7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6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8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996027" w:rsidRPr="00A7510C" w:rsidSect="00C72C47">
          <w:pgSz w:w="11907" w:h="16840" w:code="9"/>
          <w:pgMar w:top="2835" w:right="1134" w:bottom="1418" w:left="1134" w:header="1134" w:footer="851" w:gutter="0"/>
          <w:cols w:space="708"/>
          <w:docGrid w:linePitch="360"/>
        </w:sectPr>
      </w:pPr>
    </w:p>
    <w:p w14:paraId="135F0829" w14:textId="77777777" w:rsidR="00996027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135F082A" w14:textId="77777777" w:rsidR="00872236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2B" w14:textId="77777777" w:rsidR="00872236" w:rsidRPr="00C41DF4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41DF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ENVIAR DOCUMENTACIÓN QUE PRUEBE LA “AUTOFINANCIACIÓN” DEL 25 % DEL PROYECTO</w:t>
      </w:r>
    </w:p>
    <w:p w14:paraId="135F082C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582AC8">
        <w:rPr>
          <w:rFonts w:ascii="Verdana" w:hAnsi="Verdana"/>
          <w:b/>
          <w:sz w:val="18"/>
          <w:szCs w:val="18"/>
          <w:lang w:val="es-ES_tradnl"/>
        </w:rPr>
        <w:t>1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ab/>
        <w:t>OPERACIONES</w:t>
      </w:r>
      <w:r w:rsidR="002C48DE" w:rsidRPr="00A7510C">
        <w:rPr>
          <w:rFonts w:ascii="Verdana" w:hAnsi="Verdana"/>
          <w:b/>
          <w:sz w:val="18"/>
          <w:szCs w:val="18"/>
          <w:lang w:val="es-ES_tradnl"/>
        </w:rPr>
        <w:t xml:space="preserve"> FINANCIERAS CON AYUDA PÚBLICA</w:t>
      </w:r>
    </w:p>
    <w:p w14:paraId="135F082D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formalizado operaciones financieras con ayuda pública para financiar el proyecto. Se presenta el documento d</w:t>
      </w:r>
      <w:r w:rsidR="00CA6689">
        <w:rPr>
          <w:rFonts w:ascii="Verdana" w:hAnsi="Verdana"/>
          <w:sz w:val="18"/>
          <w:szCs w:val="18"/>
          <w:lang w:val="es-ES_tradnl"/>
        </w:rPr>
        <w:t>e formalización correspondiente.</w:t>
      </w:r>
    </w:p>
    <w:p w14:paraId="135F082E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4.</w:t>
      </w:r>
      <w:r w:rsidR="00582AC8"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.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OTRAS FORMAS DE FINANCIACIÓN (Préstamos no subvencionados, aumentos de capital social, tesorería propia, etc.).</w:t>
      </w:r>
    </w:p>
    <w:p w14:paraId="135F082F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utilizado otras formas de financiación para el proyecto.</w:t>
      </w:r>
    </w:p>
    <w:p w14:paraId="135F083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3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34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3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8E075D1" w14:textId="77777777" w:rsidR="006E7CA0" w:rsidRDefault="006E7CA0" w:rsidP="006E7CA0">
      <w:pPr>
        <w:tabs>
          <w:tab w:val="num" w:pos="284"/>
        </w:tabs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36" w14:textId="13673171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OTRAS AYUDAS AL PROYECTO</w:t>
      </w:r>
    </w:p>
    <w:p w14:paraId="135F0837" w14:textId="77777777" w:rsidR="00BD7723" w:rsidRDefault="00872DED" w:rsidP="00330E55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para este proyecto.</w:t>
      </w:r>
    </w:p>
    <w:p w14:paraId="135F0838" w14:textId="77777777" w:rsidR="00BD7723" w:rsidRDefault="00872DED" w:rsidP="00BD7723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4"/>
        <w:gridCol w:w="1398"/>
        <w:gridCol w:w="1407"/>
        <w:gridCol w:w="1734"/>
      </w:tblGrid>
      <w:tr w:rsidR="00BD7723" w14:paraId="135F083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9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A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4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7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3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6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C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8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9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B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1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D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E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0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6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2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3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5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57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58" w14:textId="5098BF4E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.</w:t>
      </w:r>
    </w:p>
    <w:p w14:paraId="135F0859" w14:textId="24765404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siguientes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5"/>
        <w:gridCol w:w="1398"/>
        <w:gridCol w:w="1406"/>
        <w:gridCol w:w="1734"/>
      </w:tblGrid>
      <w:tr w:rsidR="00BD7723" w14:paraId="135F085E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A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D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63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5F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1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2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8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4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6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7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9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B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C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7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74" w14:textId="77777777" w:rsidR="00DE5C03" w:rsidRDefault="00DE5C03" w:rsidP="00330E55">
      <w:pPr>
        <w:ind w:left="360"/>
        <w:jc w:val="both"/>
        <w:rPr>
          <w:b/>
          <w:sz w:val="18"/>
          <w:szCs w:val="18"/>
          <w:u w:val="single"/>
        </w:rPr>
      </w:pPr>
    </w:p>
    <w:p w14:paraId="135F0875" w14:textId="77777777" w:rsidR="00BD7723" w:rsidRDefault="00BD7723" w:rsidP="00DE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18"/>
          <w:szCs w:val="18"/>
        </w:rPr>
      </w:pPr>
      <w:r w:rsidRPr="00DE5C03">
        <w:rPr>
          <w:b/>
          <w:sz w:val="18"/>
          <w:szCs w:val="18"/>
          <w:u w:val="single"/>
        </w:rPr>
        <w:t>La entidad que represento</w:t>
      </w:r>
      <w:r w:rsidR="00DE5C03">
        <w:rPr>
          <w:b/>
          <w:sz w:val="18"/>
          <w:szCs w:val="18"/>
          <w:u w:val="single"/>
        </w:rPr>
        <w:t>,</w:t>
      </w:r>
      <w:r w:rsidRPr="00DE5C03">
        <w:rPr>
          <w:b/>
          <w:sz w:val="18"/>
          <w:szCs w:val="18"/>
          <w:u w:val="single"/>
        </w:rPr>
        <w:t xml:space="preserve"> se compromete a comunicar aquellas otras ayudas que solicite y/o reciba de cualquier entidad para la financiación del presente proyecto , tan pronto como se conozcan y antes de la justificación de la aplicación de los fondos recibidos, desde la solicitud y/o concesión de la ayuda</w:t>
      </w:r>
      <w:r>
        <w:rPr>
          <w:sz w:val="18"/>
          <w:szCs w:val="18"/>
        </w:rPr>
        <w:t>.</w:t>
      </w:r>
    </w:p>
    <w:p w14:paraId="135F0877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996027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78" w14:textId="04C0A11D" w:rsidR="00083AD9" w:rsidRPr="00A7510C" w:rsidRDefault="00083AD9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Acreditación del requisito de publicidad  de la cofinanciación pública (</w:t>
      </w:r>
      <w:r w:rsidR="00C41DF4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/FEDER)</w:t>
      </w:r>
    </w:p>
    <w:p w14:paraId="135F0879" w14:textId="77777777" w:rsidR="00083AD9" w:rsidRPr="00A7510C" w:rsidRDefault="00083AD9" w:rsidP="00083AD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7A" w14:textId="33E7E4C6" w:rsidR="00BE0092" w:rsidRPr="00A7510C" w:rsidRDefault="00D075EA" w:rsidP="00083AD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medidas  de información y/o publicidad, establecidas en las Bases Reguladoras y en la normativa europea, de que los mismos han sido subvencionados por </w:t>
      </w:r>
      <w:r w:rsidR="00885637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135F087B" w14:textId="77777777" w:rsidR="00D075EA" w:rsidRPr="00A7510C" w:rsidRDefault="00D075EA" w:rsidP="00D075EA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D075EA" w:rsidRPr="00A7510C" w14:paraId="135F087E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C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7D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075EA" w:rsidRPr="00A7510C" w14:paraId="135F0881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F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80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82" w14:textId="77777777" w:rsidR="00D075EA" w:rsidRPr="00A7510C" w:rsidRDefault="00D075EA" w:rsidP="00D075EA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135F0883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4" w14:textId="77777777" w:rsidR="00D075EA" w:rsidRPr="00CC2986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5" w14:textId="343A2F07" w:rsidR="00BE0092" w:rsidRDefault="00BE0092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CC2986">
        <w:rPr>
          <w:rFonts w:ascii="Verdana" w:hAnsi="Verdana"/>
          <w:b/>
          <w:sz w:val="18"/>
          <w:szCs w:val="18"/>
          <w:lang w:val="es-ES_tradnl"/>
        </w:rPr>
        <w:t xml:space="preserve">Las medidas y modelos aparecen recogidos en la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CC2986">
        <w:rPr>
          <w:rFonts w:ascii="Verdana" w:hAnsi="Verdana"/>
          <w:b/>
          <w:sz w:val="18"/>
          <w:szCs w:val="18"/>
          <w:lang w:val="es-ES_tradnl"/>
        </w:rPr>
        <w:t>.</w:t>
      </w:r>
    </w:p>
    <w:p w14:paraId="4184E335" w14:textId="77777777" w:rsidR="00F37A1D" w:rsidRDefault="00F37A1D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729BF9A7" w14:textId="77777777" w:rsidR="00F37A1D" w:rsidRDefault="00F37A1D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079846E7" w14:textId="27DE1B83" w:rsidR="00F37A1D" w:rsidRDefault="00F37A1D" w:rsidP="00F37A1D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F37A1D">
        <w:rPr>
          <w:rFonts w:ascii="Verdana" w:hAnsi="Verdana"/>
          <w:b/>
          <w:sz w:val="18"/>
          <w:szCs w:val="18"/>
          <w:u w:val="single"/>
          <w:lang w:val="es-ES_tradnl"/>
        </w:rPr>
        <w:t>Cumplimiento de NO MOROSIDAD de la ley 3/2004</w:t>
      </w:r>
    </w:p>
    <w:p w14:paraId="1DA37676" w14:textId="77777777" w:rsidR="00F37A1D" w:rsidRDefault="00F37A1D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7683F1DC" w14:textId="7AD6F94D" w:rsidR="00F37A1D" w:rsidRDefault="00F37A1D" w:rsidP="00F37A1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El beneficiario </w:t>
      </w:r>
      <w:r w:rsidRPr="007D0CFC">
        <w:rPr>
          <w:rFonts w:ascii="Verdana" w:hAnsi="Verdana"/>
          <w:b/>
          <w:bCs/>
          <w:sz w:val="18"/>
          <w:szCs w:val="18"/>
          <w:shd w:val="clear" w:color="auto" w:fill="FFFFFF"/>
          <w:lang w:val="es-ES_tradnl"/>
        </w:rPr>
        <w:t>deberá realizar los pagos a sus proveedores en los términos previstos en la Ley 3/2004, de 29 de diciembre,</w:t>
      </w:r>
      <w:r w:rsidRPr="00F37A1D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por la que se establecen medidas de lucha contra la morosidad en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</w:t>
      </w:r>
      <w:r w:rsidRPr="00F37A1D">
        <w:rPr>
          <w:rFonts w:ascii="Verdana" w:hAnsi="Verdana"/>
          <w:sz w:val="18"/>
          <w:szCs w:val="18"/>
          <w:shd w:val="clear" w:color="auto" w:fill="FFFFFF"/>
          <w:lang w:val="es-ES_tradnl"/>
        </w:rPr>
        <w:t>las operaciones comerciales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>. A</w:t>
      </w:r>
      <w:r w:rsidRPr="00F37A1D">
        <w:rPr>
          <w:rFonts w:ascii="Verdana" w:hAnsi="Verdana"/>
          <w:sz w:val="18"/>
          <w:szCs w:val="18"/>
          <w:shd w:val="clear" w:color="auto" w:fill="FFFFFF"/>
          <w:lang w:val="es-ES_tradnl"/>
        </w:rPr>
        <w:t>tenderá al plazo efectivo de los pagos de la empresa cliente con independencia de cualquier financiación para el cobro anticipado de la empresa proveedora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>.</w:t>
      </w:r>
    </w:p>
    <w:p w14:paraId="07DBAA4E" w14:textId="77777777" w:rsidR="00F37A1D" w:rsidRDefault="00F37A1D" w:rsidP="00F37A1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3EEE1729" w14:textId="77777777" w:rsidR="00F37A1D" w:rsidRPr="00F37A1D" w:rsidRDefault="00F37A1D" w:rsidP="00F37A1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86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</w:rPr>
        <w:br w:type="page"/>
      </w:r>
    </w:p>
    <w:p w14:paraId="135F0887" w14:textId="77777777" w:rsidR="00996027" w:rsidRPr="00A7510C" w:rsidRDefault="00996027" w:rsidP="003432A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OTRA DOCUMENTACIÓN GENERAL </w:t>
      </w:r>
    </w:p>
    <w:p w14:paraId="135F0888" w14:textId="25BDFD0B" w:rsidR="00996027" w:rsidRDefault="00E5571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E5571A">
        <w:t xml:space="preserve"> </w:t>
      </w:r>
      <w:r w:rsidRPr="00E5571A">
        <w:rPr>
          <w:rFonts w:ascii="Verdana" w:hAnsi="Verdana"/>
          <w:b/>
          <w:noProof/>
          <w:sz w:val="18"/>
          <w:szCs w:val="18"/>
          <w:u w:val="single"/>
        </w:rPr>
        <w:t>DOCUMENTACIÓN MEDIOAMBIENTAL (DNSH Y CLIMATE PROOFING)</w:t>
      </w:r>
      <w:r w:rsidR="00996027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:</w:t>
      </w:r>
      <w:r w:rsidR="00AC5ADF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2E3511E4" w14:textId="1D26AAB7" w:rsidR="00E5571A" w:rsidRDefault="00E5571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3EB5F0A0" w14:textId="3688D3AA" w:rsidR="00E5571A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</w:r>
      <w:r w:rsidR="00E5571A" w:rsidRPr="00E5571A">
        <w:rPr>
          <w:rFonts w:ascii="Verdana" w:hAnsi="Verdana"/>
          <w:sz w:val="18"/>
          <w:szCs w:val="18"/>
        </w:rPr>
        <w:t xml:space="preserve">Declaración de cumplimiento del principio de </w:t>
      </w:r>
      <w:r w:rsidR="00E5571A" w:rsidRPr="007D0CFC">
        <w:rPr>
          <w:rFonts w:ascii="Verdana" w:hAnsi="Verdana"/>
          <w:b/>
          <w:bCs/>
          <w:sz w:val="18"/>
          <w:szCs w:val="18"/>
        </w:rPr>
        <w:t>DNSH</w:t>
      </w:r>
      <w:r w:rsidR="00E5571A" w:rsidRPr="00E5571A">
        <w:rPr>
          <w:rFonts w:ascii="Verdana" w:hAnsi="Verdana"/>
          <w:sz w:val="18"/>
          <w:szCs w:val="18"/>
        </w:rPr>
        <w:t xml:space="preserve"> (en caso de no estar sometido a evaluación de impacto ambiental)</w:t>
      </w:r>
    </w:p>
    <w:p w14:paraId="2819861A" w14:textId="3A2CF1E8" w:rsidR="006E7CA0" w:rsidRDefault="006E7CA0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R</w:t>
      </w:r>
      <w:r w:rsidRPr="006E7CA0">
        <w:rPr>
          <w:rFonts w:ascii="Verdana" w:hAnsi="Verdana"/>
          <w:sz w:val="18"/>
          <w:szCs w:val="18"/>
        </w:rPr>
        <w:t>especto a inversiones en infraestructuras cuya vida útil sea como mínimo de cinco años</w:t>
      </w:r>
      <w:r>
        <w:rPr>
          <w:rFonts w:ascii="Verdana" w:hAnsi="Verdana"/>
          <w:sz w:val="18"/>
          <w:szCs w:val="18"/>
        </w:rPr>
        <w:t>, d</w:t>
      </w:r>
      <w:r w:rsidRPr="006E7CA0">
        <w:rPr>
          <w:rFonts w:ascii="Verdana" w:hAnsi="Verdana"/>
          <w:sz w:val="18"/>
          <w:szCs w:val="18"/>
        </w:rPr>
        <w:t>eclaración relativa al cumplimiento de protección frente al cambio climático de la infraestructura regulado en el artículo 73.2.j) del Reglamento 2021/1060 (</w:t>
      </w:r>
      <w:r w:rsidRPr="007D0CFC">
        <w:rPr>
          <w:rFonts w:ascii="Verdana" w:hAnsi="Verdana"/>
          <w:b/>
          <w:bCs/>
          <w:sz w:val="18"/>
          <w:szCs w:val="18"/>
        </w:rPr>
        <w:t>Climate Proofing</w:t>
      </w:r>
      <w:r w:rsidRPr="006E7CA0">
        <w:rPr>
          <w:rFonts w:ascii="Verdana" w:hAnsi="Verdana"/>
          <w:sz w:val="18"/>
          <w:szCs w:val="18"/>
        </w:rPr>
        <w:t xml:space="preserve">), </w:t>
      </w:r>
      <w:r w:rsidR="006B6BE8">
        <w:rPr>
          <w:rFonts w:ascii="Verdana" w:hAnsi="Verdana"/>
          <w:sz w:val="18"/>
          <w:szCs w:val="18"/>
        </w:rPr>
        <w:t>y la aplicación de</w:t>
      </w:r>
      <w:r w:rsidRPr="006E7CA0">
        <w:rPr>
          <w:rFonts w:ascii="Verdana" w:hAnsi="Verdana"/>
          <w:sz w:val="18"/>
          <w:szCs w:val="18"/>
        </w:rPr>
        <w:t xml:space="preserve"> las medidas correctoras que </w:t>
      </w:r>
      <w:r w:rsidR="006B6BE8">
        <w:rPr>
          <w:rFonts w:ascii="Verdana" w:hAnsi="Verdana"/>
          <w:sz w:val="18"/>
          <w:szCs w:val="18"/>
        </w:rPr>
        <w:t>hayan resultado</w:t>
      </w:r>
      <w:r w:rsidRPr="006E7CA0">
        <w:rPr>
          <w:rFonts w:ascii="Verdana" w:hAnsi="Verdana"/>
          <w:sz w:val="18"/>
          <w:szCs w:val="18"/>
        </w:rPr>
        <w:t xml:space="preserve"> necesarias a lo largo del desarrollo del proyecto.</w:t>
      </w:r>
    </w:p>
    <w:p w14:paraId="356748B0" w14:textId="7CEBB58D" w:rsidR="00680883" w:rsidRDefault="00680883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A</w:t>
      </w:r>
      <w:r w:rsidRPr="00680883">
        <w:rPr>
          <w:rFonts w:ascii="Verdana" w:hAnsi="Verdana"/>
          <w:sz w:val="18"/>
          <w:szCs w:val="18"/>
        </w:rPr>
        <w:t>nálisis de la proteccion frente al cambio climatico en infraestructuras cuyo presupuesto sea inferior a 10 millones de euros</w:t>
      </w:r>
      <w:r>
        <w:rPr>
          <w:rFonts w:ascii="Verdana" w:hAnsi="Verdana"/>
          <w:sz w:val="18"/>
          <w:szCs w:val="18"/>
        </w:rPr>
        <w:t xml:space="preserve">, empleando para ello la herramienta hediva, y el modelo de informe </w:t>
      </w:r>
      <w:r w:rsidRPr="00680883">
        <w:rPr>
          <w:rFonts w:ascii="Verdana" w:hAnsi="Verdana"/>
          <w:sz w:val="18"/>
          <w:szCs w:val="18"/>
        </w:rPr>
        <w:t xml:space="preserve">modelo </w:t>
      </w:r>
      <w:r>
        <w:rPr>
          <w:rFonts w:ascii="Verdana" w:hAnsi="Verdana"/>
          <w:sz w:val="18"/>
          <w:szCs w:val="18"/>
        </w:rPr>
        <w:t xml:space="preserve">existente </w:t>
      </w:r>
      <w:r w:rsidRPr="00680883">
        <w:rPr>
          <w:rFonts w:ascii="Verdana" w:hAnsi="Verdana"/>
          <w:sz w:val="18"/>
          <w:szCs w:val="18"/>
        </w:rPr>
        <w:t xml:space="preserve">en </w:t>
      </w:r>
      <w:r>
        <w:rPr>
          <w:rFonts w:ascii="Verdana" w:hAnsi="Verdana"/>
          <w:sz w:val="18"/>
          <w:szCs w:val="18"/>
        </w:rPr>
        <w:t>la</w:t>
      </w:r>
      <w:r w:rsidRPr="00680883">
        <w:rPr>
          <w:rFonts w:ascii="Verdana" w:hAnsi="Verdana"/>
          <w:sz w:val="18"/>
          <w:szCs w:val="18"/>
        </w:rPr>
        <w:t xml:space="preserve"> web de SEKUENS </w:t>
      </w:r>
      <w:r>
        <w:rPr>
          <w:rFonts w:ascii="Verdana" w:hAnsi="Verdana"/>
          <w:sz w:val="18"/>
          <w:szCs w:val="18"/>
        </w:rPr>
        <w:t>(</w:t>
      </w:r>
      <w:r w:rsidRPr="00680883">
        <w:rPr>
          <w:rFonts w:ascii="Verdana" w:hAnsi="Verdana"/>
          <w:sz w:val="18"/>
          <w:szCs w:val="18"/>
        </w:rPr>
        <w:t>https://climate-proofing.hediva.es/</w:t>
      </w:r>
      <w:r>
        <w:rPr>
          <w:rFonts w:ascii="Verdana" w:hAnsi="Verdana"/>
          <w:sz w:val="18"/>
          <w:szCs w:val="18"/>
        </w:rPr>
        <w:t>)</w:t>
      </w:r>
    </w:p>
    <w:p w14:paraId="135F0889" w14:textId="0AA3B24C" w:rsidR="00996027" w:rsidRPr="00A7510C" w:rsidRDefault="00E5571A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="00996027" w:rsidRPr="00A7510C">
        <w:rPr>
          <w:rFonts w:ascii="Verdana" w:hAnsi="Verdana"/>
          <w:sz w:val="18"/>
          <w:szCs w:val="18"/>
        </w:rPr>
        <w:t>Declaración de Impacto Ambiental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</w:t>
      </w:r>
      <w:r w:rsidR="00A45F8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FA6326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AC5ADF">
        <w:rPr>
          <w:rFonts w:ascii="Verdana" w:hAnsi="Verdana"/>
          <w:b/>
          <w:sz w:val="18"/>
          <w:szCs w:val="18"/>
        </w:rPr>
        <w:t>).</w:t>
      </w:r>
    </w:p>
    <w:p w14:paraId="135F088A" w14:textId="77777777" w:rsidR="00996027" w:rsidRPr="00DC7137" w:rsidRDefault="00872DED" w:rsidP="00996027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A45F8F">
        <w:rPr>
          <w:rFonts w:ascii="Verdana" w:hAnsi="Verdana"/>
          <w:b/>
          <w:sz w:val="18"/>
          <w:szCs w:val="18"/>
        </w:rPr>
        <w:t xml:space="preserve">requiera, </w:t>
      </w:r>
      <w:r w:rsidR="00DC7137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</w:t>
      </w:r>
      <w:r w:rsidR="00AC5ADF" w:rsidRPr="00DC7137">
        <w:rPr>
          <w:rFonts w:ascii="Verdana" w:hAnsi="Verdana"/>
          <w:b/>
          <w:sz w:val="18"/>
          <w:szCs w:val="18"/>
        </w:rPr>
        <w:t>.</w:t>
      </w:r>
    </w:p>
    <w:p w14:paraId="135F088B" w14:textId="77777777" w:rsidR="000C6E65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C6E65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C6E65" w:rsidRPr="000C6E65">
        <w:rPr>
          <w:rFonts w:ascii="Verdana" w:hAnsi="Verdana"/>
          <w:sz w:val="18"/>
          <w:szCs w:val="18"/>
        </w:rPr>
        <w:tab/>
      </w:r>
      <w:r w:rsidR="000C6E65">
        <w:rPr>
          <w:rFonts w:ascii="Verdana" w:hAnsi="Verdana"/>
          <w:sz w:val="18"/>
          <w:szCs w:val="18"/>
        </w:rPr>
        <w:t xml:space="preserve">Evaluación de la </w:t>
      </w:r>
      <w:r w:rsidR="000C6E65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0C6E65">
        <w:rPr>
          <w:rFonts w:ascii="Verdana" w:hAnsi="Verdana"/>
          <w:sz w:val="18"/>
          <w:szCs w:val="18"/>
        </w:rPr>
        <w:t>, atendiendo a las metodologías disponibles</w:t>
      </w:r>
      <w:r w:rsidR="00AC5ADF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C" w14:textId="77777777" w:rsidR="00170A07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170A0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170A07" w:rsidRPr="000C6E65">
        <w:rPr>
          <w:rFonts w:ascii="Verdana" w:hAnsi="Verdana"/>
          <w:sz w:val="18"/>
          <w:szCs w:val="18"/>
        </w:rPr>
        <w:tab/>
      </w:r>
      <w:r w:rsidR="00170A07">
        <w:rPr>
          <w:rFonts w:ascii="Verdana" w:hAnsi="Verdana"/>
          <w:sz w:val="18"/>
          <w:szCs w:val="18"/>
        </w:rPr>
        <w:tab/>
        <w:t xml:space="preserve">Documento de </w:t>
      </w:r>
      <w:r w:rsidR="00170A07" w:rsidRPr="00170A07">
        <w:rPr>
          <w:rFonts w:ascii="Verdana" w:hAnsi="Verdana"/>
          <w:b/>
          <w:sz w:val="18"/>
          <w:szCs w:val="18"/>
        </w:rPr>
        <w:t>NO afectación</w:t>
      </w:r>
      <w:r w:rsidR="00170A07">
        <w:rPr>
          <w:rFonts w:ascii="Verdana" w:hAnsi="Verdana"/>
          <w:b/>
          <w:sz w:val="18"/>
          <w:szCs w:val="18"/>
        </w:rPr>
        <w:t xml:space="preserve"> directa o indirecta</w:t>
      </w:r>
      <w:r w:rsidR="00170A07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170A07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F" w14:textId="1D342E30" w:rsidR="00AC5ADF" w:rsidRDefault="00170A07" w:rsidP="00E5571A">
      <w:pPr>
        <w:spacing w:after="240"/>
        <w:ind w:left="284"/>
        <w:jc w:val="both"/>
        <w:rPr>
          <w:spacing w:val="-4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>, ta</w:t>
      </w:r>
      <w:r w:rsidR="00AC5ADF">
        <w:rPr>
          <w:rFonts w:ascii="Verdana" w:hAnsi="Verdana"/>
          <w:sz w:val="18"/>
          <w:szCs w:val="18"/>
        </w:rPr>
        <w:t xml:space="preserve">nto </w:t>
      </w:r>
      <w:r w:rsidR="00AC5ADF" w:rsidRPr="00AC5ADF">
        <w:rPr>
          <w:rFonts w:ascii="Verdana" w:hAnsi="Verdana"/>
          <w:b/>
          <w:sz w:val="18"/>
          <w:szCs w:val="18"/>
        </w:rPr>
        <w:t xml:space="preserve">medioambientales como sobre </w:t>
      </w:r>
      <w:r w:rsidRPr="00AC5ADF">
        <w:rPr>
          <w:rFonts w:ascii="Verdana" w:hAnsi="Verdana"/>
          <w:b/>
          <w:sz w:val="18"/>
          <w:szCs w:val="18"/>
        </w:rPr>
        <w:t>desarrollo sostenible</w:t>
      </w:r>
      <w:r>
        <w:rPr>
          <w:rFonts w:ascii="Verdana" w:hAnsi="Verdana"/>
          <w:sz w:val="18"/>
          <w:szCs w:val="18"/>
        </w:rPr>
        <w:t>.</w:t>
      </w:r>
      <w:r w:rsidR="00872DED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 w:rsidR="00872DED">
        <w:rPr>
          <w:sz w:val="18"/>
          <w:szCs w:val="18"/>
        </w:rPr>
      </w:r>
      <w:r w:rsidR="00872DED">
        <w:rPr>
          <w:sz w:val="18"/>
          <w:szCs w:val="18"/>
        </w:rPr>
        <w:fldChar w:fldCharType="separate"/>
      </w:r>
      <w:r w:rsidR="00872DED"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NO</w:t>
      </w:r>
      <w:r w:rsidR="00AC5ADF">
        <w:rPr>
          <w:sz w:val="18"/>
          <w:szCs w:val="18"/>
        </w:rPr>
        <w:t>.</w:t>
      </w:r>
      <w:r w:rsidR="00872DED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AC5ADF">
        <w:rPr>
          <w:sz w:val="18"/>
          <w:szCs w:val="18"/>
        </w:rPr>
        <w:instrText xml:space="preserve"> FORMCHECKBOX </w:instrText>
      </w:r>
      <w:r w:rsidR="00872DED">
        <w:rPr>
          <w:sz w:val="18"/>
          <w:szCs w:val="18"/>
        </w:rPr>
      </w:r>
      <w:r w:rsidR="00872DED">
        <w:rPr>
          <w:sz w:val="18"/>
          <w:szCs w:val="18"/>
        </w:rPr>
        <w:fldChar w:fldCharType="separate"/>
      </w:r>
      <w:r w:rsidR="00872DED">
        <w:rPr>
          <w:sz w:val="18"/>
          <w:szCs w:val="18"/>
        </w:rPr>
        <w:fldChar w:fldCharType="end"/>
      </w:r>
      <w:r w:rsidR="00AC5ADF">
        <w:rPr>
          <w:sz w:val="18"/>
          <w:szCs w:val="18"/>
        </w:rPr>
        <w:t xml:space="preserve"> </w:t>
      </w:r>
      <w:r w:rsidR="00AC5ADF">
        <w:rPr>
          <w:b/>
          <w:sz w:val="18"/>
          <w:szCs w:val="18"/>
        </w:rPr>
        <w:t>SI</w:t>
      </w:r>
      <w:r w:rsidR="00AC5ADF">
        <w:rPr>
          <w:sz w:val="18"/>
          <w:szCs w:val="18"/>
        </w:rPr>
        <w:t>.</w:t>
      </w:r>
    </w:p>
    <w:p w14:paraId="2EF2D409" w14:textId="77777777" w:rsidR="00E5571A" w:rsidRDefault="00E5571A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5F0891" w14:textId="39CAAA44" w:rsidR="00996027" w:rsidRPr="00A7510C" w:rsidRDefault="00996027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885637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135F0892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996027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996027" w:rsidRPr="00A7510C">
        <w:rPr>
          <w:rFonts w:ascii="Verdana" w:hAnsi="Verdana"/>
          <w:sz w:val="18"/>
          <w:szCs w:val="18"/>
        </w:rPr>
        <w:t>, relativos al cumplimiento de las obligaciones fiscales y del Impuesto de Actividades Económicas (</w:t>
      </w:r>
      <w:r w:rsidR="00996027" w:rsidRPr="00345B84">
        <w:rPr>
          <w:rFonts w:ascii="Verdana" w:hAnsi="Verdana"/>
          <w:b/>
          <w:sz w:val="18"/>
          <w:szCs w:val="18"/>
        </w:rPr>
        <w:t>IAE</w:t>
      </w:r>
      <w:r w:rsidR="00996027" w:rsidRPr="00A7510C">
        <w:rPr>
          <w:rFonts w:ascii="Verdana" w:hAnsi="Verdana"/>
          <w:sz w:val="18"/>
          <w:szCs w:val="18"/>
        </w:rPr>
        <w:t>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3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21"/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26"/>
      <w:r w:rsidR="00996027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996027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996027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135F0894" w14:textId="77777777" w:rsidR="00996027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996027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996027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5" w14:textId="77777777" w:rsidR="006B5FD3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B5FD3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B5FD3" w:rsidRPr="00A7510C">
        <w:rPr>
          <w:rFonts w:ascii="Verdana" w:hAnsi="Verdana"/>
          <w:sz w:val="18"/>
          <w:szCs w:val="18"/>
        </w:rPr>
        <w:tab/>
      </w:r>
      <w:r w:rsidR="006B5FD3" w:rsidRPr="006B5FD3">
        <w:rPr>
          <w:rFonts w:ascii="Verdana" w:hAnsi="Verdana"/>
          <w:b/>
          <w:sz w:val="18"/>
          <w:szCs w:val="18"/>
          <w:lang w:val="es-ES_tradnl"/>
        </w:rPr>
        <w:t>Vida Laboral de la Empresa</w:t>
      </w:r>
      <w:r w:rsidR="006B5FD3" w:rsidRPr="00A7510C">
        <w:rPr>
          <w:rFonts w:ascii="Verdana" w:hAnsi="Verdana"/>
          <w:sz w:val="18"/>
          <w:szCs w:val="18"/>
          <w:lang w:val="es-ES_tradnl"/>
        </w:rPr>
        <w:t xml:space="preserve"> del último día del plazo máximo concedido para la ejecución del proyecto en la Resolución de concesión, o bien, el del día de presentación de la cuenta justificativa, si ésta es anterior</w:t>
      </w:r>
    </w:p>
    <w:p w14:paraId="2E6C416B" w14:textId="6D633F23" w:rsidR="003A351D" w:rsidRPr="003A351D" w:rsidRDefault="003A351D" w:rsidP="003A351D">
      <w:pPr>
        <w:jc w:val="both"/>
        <w:rPr>
          <w:rFonts w:ascii="Verdana" w:hAnsi="Verdana"/>
          <w:b/>
          <w:bCs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lastRenderedPageBreak/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Pr="003A351D">
        <w:rPr>
          <w:rFonts w:ascii="Verdana" w:hAnsi="Verdana"/>
          <w:b/>
          <w:bCs/>
          <w:sz w:val="18"/>
          <w:szCs w:val="18"/>
        </w:rPr>
        <w:t>Certificación Emitida por auditor</w:t>
      </w:r>
      <w:r w:rsidRPr="003A351D">
        <w:rPr>
          <w:rFonts w:ascii="Verdana" w:hAnsi="Verdana"/>
          <w:sz w:val="18"/>
          <w:szCs w:val="18"/>
        </w:rPr>
        <w:t xml:space="preserve"> inscrito en el Registro Oficial de Auditores de Cuentas,  de cumplir con la no morosidad Ley 3/2004, que atenderá al plazo efectivo de los pagos de la empresa cliente con independencia de cualquier financiación para el cobro anticipado de la empresa proveedora. En caso de que la </w:t>
      </w:r>
      <w:r w:rsidRPr="003A351D">
        <w:rPr>
          <w:rFonts w:ascii="Verdana" w:hAnsi="Verdana"/>
          <w:b/>
          <w:bCs/>
          <w:sz w:val="18"/>
          <w:szCs w:val="18"/>
        </w:rPr>
        <w:t>subvención concedida sea de importe superior a 30.000,00 €</w:t>
      </w:r>
      <w:r w:rsidRPr="003A351D">
        <w:rPr>
          <w:rFonts w:ascii="Verdana" w:hAnsi="Verdana"/>
          <w:sz w:val="18"/>
          <w:szCs w:val="18"/>
        </w:rPr>
        <w:t xml:space="preserve"> y, que de conformidad con la normativa contable la empresa </w:t>
      </w:r>
      <w:r w:rsidRPr="003A351D">
        <w:rPr>
          <w:rFonts w:ascii="Verdana" w:hAnsi="Verdana"/>
          <w:b/>
          <w:bCs/>
          <w:sz w:val="18"/>
          <w:szCs w:val="18"/>
        </w:rPr>
        <w:t>no pueda presentar cuenta de pérdidas y ganancias abreviadas</w:t>
      </w:r>
      <w:r w:rsidR="007D0CFC">
        <w:rPr>
          <w:rFonts w:ascii="Verdana" w:hAnsi="Verdana"/>
          <w:b/>
          <w:bCs/>
          <w:sz w:val="18"/>
          <w:szCs w:val="18"/>
        </w:rPr>
        <w:t>, o el “Informe de Procedimientos acordados” pertinente.</w:t>
      </w:r>
    </w:p>
    <w:p w14:paraId="7DC09262" w14:textId="0A167094" w:rsidR="003A351D" w:rsidRDefault="003A351D" w:rsidP="003A351D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u w:val="single"/>
          <w:lang w:val="es-ES_tradnl"/>
        </w:rPr>
      </w:pPr>
    </w:p>
    <w:p w14:paraId="135F0896" w14:textId="29821085" w:rsidR="00996027" w:rsidRPr="00A7510C" w:rsidRDefault="00996027" w:rsidP="00996027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99" w14:textId="77777777" w:rsidTr="00996027">
        <w:tc>
          <w:tcPr>
            <w:tcW w:w="288" w:type="dxa"/>
            <w:vAlign w:val="center"/>
          </w:tcPr>
          <w:p w14:paraId="135F0897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8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9C" w14:textId="77777777" w:rsidTr="00996027">
        <w:tc>
          <w:tcPr>
            <w:tcW w:w="288" w:type="dxa"/>
            <w:vAlign w:val="center"/>
          </w:tcPr>
          <w:p w14:paraId="135F089A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B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22F15" w:rsidRPr="00A7510C" w14:paraId="135F089F" w14:textId="77777777" w:rsidTr="00996027">
        <w:tc>
          <w:tcPr>
            <w:tcW w:w="288" w:type="dxa"/>
            <w:vAlign w:val="center"/>
          </w:tcPr>
          <w:p w14:paraId="135F089D" w14:textId="77777777" w:rsidR="00522F15" w:rsidRPr="00A7510C" w:rsidRDefault="00522F15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E" w14:textId="77777777" w:rsidR="00522F15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174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A0" w14:textId="77777777" w:rsidR="00D075EA" w:rsidRPr="00A7510C" w:rsidRDefault="00D075EA" w:rsidP="00D075EA">
      <w:pPr>
        <w:jc w:val="center"/>
        <w:rPr>
          <w:rFonts w:ascii="Verdana" w:hAnsi="Verdana"/>
          <w:sz w:val="18"/>
          <w:szCs w:val="18"/>
        </w:rPr>
        <w:sectPr w:rsidR="00D075EA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135F08A1" w14:textId="77777777" w:rsidR="00996027" w:rsidRPr="003432A4" w:rsidRDefault="0051346D" w:rsidP="00D075EA">
      <w:pPr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ANEXOS DE RELACIÓN DE FACTURAS DE INVERSIÓN</w:t>
      </w:r>
    </w:p>
    <w:p w14:paraId="135F08A2" w14:textId="77777777" w:rsidR="000A1DE7" w:rsidRPr="003432A4" w:rsidRDefault="000A1DE7" w:rsidP="0051346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A3" w14:textId="77777777" w:rsidR="0051346D" w:rsidRPr="003432A4" w:rsidRDefault="0051346D" w:rsidP="0051346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135F08A4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5" w14:textId="77777777" w:rsidR="000A1DE7" w:rsidRPr="003432A4" w:rsidRDefault="000A1DE7" w:rsidP="0051346D">
      <w:pPr>
        <w:rPr>
          <w:rFonts w:ascii="Verdana" w:hAnsi="Verdana"/>
          <w:sz w:val="18"/>
          <w:szCs w:val="18"/>
          <w:lang w:val="es-ES_tradnl"/>
        </w:rPr>
      </w:pPr>
    </w:p>
    <w:p w14:paraId="135F08A6" w14:textId="4F3A836F" w:rsidR="0051346D" w:rsidRPr="00D7126E" w:rsidRDefault="00D7126E" w:rsidP="00D7126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77C93">
        <w:rPr>
          <w:rFonts w:ascii="Verdana" w:hAnsi="Verdana"/>
          <w:b/>
          <w:bCs/>
          <w:sz w:val="18"/>
          <w:szCs w:val="18"/>
          <w:lang w:val="es-ES_tradnl"/>
        </w:rPr>
        <w:t>P</w:t>
      </w:r>
      <w:r w:rsidR="000A1DE7" w:rsidRPr="00477C93">
        <w:rPr>
          <w:rFonts w:ascii="Verdana" w:hAnsi="Verdana"/>
          <w:b/>
          <w:bCs/>
          <w:sz w:val="18"/>
          <w:szCs w:val="18"/>
          <w:lang w:val="es-ES_tradnl"/>
        </w:rPr>
        <w:t>resentar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 xml:space="preserve"> </w:t>
      </w:r>
      <w:r w:rsidR="00477C93">
        <w:rPr>
          <w:rFonts w:ascii="Verdana" w:hAnsi="Verdana"/>
          <w:b/>
          <w:bCs/>
          <w:sz w:val="18"/>
          <w:szCs w:val="18"/>
          <w:lang w:val="es-ES_tradnl"/>
        </w:rPr>
        <w:t xml:space="preserve">OBLIGATORIAMENTE </w:t>
      </w:r>
      <w:r w:rsidR="0051346D" w:rsidRPr="00477C93">
        <w:rPr>
          <w:rFonts w:ascii="Verdana" w:hAnsi="Verdana"/>
          <w:b/>
          <w:bCs/>
          <w:sz w:val="18"/>
          <w:szCs w:val="18"/>
          <w:lang w:val="es-ES_tradnl"/>
        </w:rPr>
        <w:t>a</w:t>
      </w:r>
      <w:r w:rsidR="0051346D" w:rsidRPr="00593747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 w:rsidR="00ED1174">
        <w:rPr>
          <w:rFonts w:ascii="Verdana" w:hAnsi="Verdana"/>
          <w:b/>
          <w:sz w:val="18"/>
          <w:szCs w:val="18"/>
          <w:lang w:val="es-ES_tradnl"/>
        </w:rPr>
        <w:t xml:space="preserve">hoja de </w:t>
      </w:r>
      <w:r w:rsidR="005C733F">
        <w:rPr>
          <w:rFonts w:ascii="Verdana" w:hAnsi="Verdana"/>
          <w:b/>
          <w:sz w:val="18"/>
          <w:szCs w:val="18"/>
          <w:lang w:val="es-ES_tradnl"/>
        </w:rPr>
        <w:t>cálculo</w:t>
      </w:r>
      <w:r w:rsidR="0024485D">
        <w:rPr>
          <w:rFonts w:ascii="Verdana" w:hAnsi="Verdana"/>
          <w:b/>
          <w:sz w:val="18"/>
          <w:szCs w:val="18"/>
          <w:lang w:val="es-ES_tradnl"/>
        </w:rPr>
        <w:t xml:space="preserve"> (XLSX)</w:t>
      </w:r>
      <w:r w:rsidR="0051346D"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="0051346D" w:rsidRPr="003432A4">
        <w:rPr>
          <w:rFonts w:ascii="Verdana" w:hAnsi="Verdana"/>
          <w:sz w:val="18"/>
          <w:szCs w:val="18"/>
          <w:lang w:val="es-ES_tradnl"/>
        </w:rPr>
        <w:t>en el que se relacionará</w:t>
      </w:r>
      <w:r w:rsidR="002C48DE" w:rsidRPr="003432A4">
        <w:rPr>
          <w:rFonts w:ascii="Verdana" w:hAnsi="Verdana"/>
          <w:sz w:val="18"/>
          <w:szCs w:val="18"/>
          <w:lang w:val="es-ES_tradnl"/>
        </w:rPr>
        <w:t>n</w:t>
      </w:r>
      <w:r w:rsidR="0051346D" w:rsidRPr="003432A4">
        <w:rPr>
          <w:rFonts w:ascii="Verdana" w:hAnsi="Verdana"/>
          <w:sz w:val="18"/>
          <w:szCs w:val="18"/>
          <w:lang w:val="es-ES_tradnl"/>
        </w:rPr>
        <w:t xml:space="preserve">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135F08A7" w14:textId="77777777" w:rsidR="0051346D" w:rsidRDefault="0051346D" w:rsidP="0051346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5F08A8" w14:textId="13097166" w:rsidR="00A37B43" w:rsidRPr="003432A4" w:rsidRDefault="00A37B43" w:rsidP="00111ACC">
      <w:pPr>
        <w:jc w:val="both"/>
        <w:rPr>
          <w:rFonts w:ascii="Verdana" w:hAnsi="Verdana"/>
          <w:sz w:val="18"/>
          <w:szCs w:val="18"/>
          <w:lang w:val="es-ES_tradnl"/>
        </w:rPr>
      </w:pPr>
    </w:p>
    <w:p w14:paraId="58CA4675" w14:textId="77777777" w:rsidR="00E5571A" w:rsidRDefault="00DF0A61" w:rsidP="00E5571A">
      <w:pPr>
        <w:keepNext/>
        <w:ind w:left="284"/>
        <w:jc w:val="center"/>
      </w:pPr>
      <w:r w:rsidRPr="00DF0A61"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20EAF897" wp14:editId="65430564">
            <wp:extent cx="4301919" cy="1764684"/>
            <wp:effectExtent l="0" t="0" r="3810" b="6985"/>
            <wp:docPr id="434981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819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4338" cy="176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08A9" w14:textId="01E06425" w:rsidR="00854091" w:rsidRPr="003432A4" w:rsidRDefault="00E5571A" w:rsidP="00E5571A">
      <w:pPr>
        <w:pStyle w:val="Descripcin"/>
        <w:jc w:val="center"/>
        <w:rPr>
          <w:rFonts w:ascii="Verdana" w:hAnsi="Verdana"/>
          <w:lang w:val="es-ES_tradnl"/>
        </w:rPr>
      </w:pPr>
      <w:r>
        <w:t xml:space="preserve">Fig.  </w:t>
      </w:r>
      <w:fldSimple w:instr=" SEQ Fig._ \* ARABIC ">
        <w:r>
          <w:rPr>
            <w:noProof/>
          </w:rPr>
          <w:t>1</w:t>
        </w:r>
      </w:fldSimple>
      <w:r>
        <w:t xml:space="preserve"> Ejemplo de anexo de relación de facturas de inversión</w:t>
      </w:r>
    </w:p>
    <w:p w14:paraId="4FDED04A" w14:textId="77777777" w:rsidR="00E5571A" w:rsidRDefault="00E5571A" w:rsidP="00111ACC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135F08AA" w14:textId="5732B88D" w:rsidR="002311AB" w:rsidRDefault="001C2E21" w:rsidP="00111ACC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</w:t>
      </w:r>
      <w:r w:rsidR="00111ACC">
        <w:rPr>
          <w:rFonts w:ascii="Verdana" w:hAnsi="Verdana"/>
          <w:sz w:val="18"/>
          <w:szCs w:val="18"/>
          <w:lang w:val="es-ES_tradnl"/>
        </w:rPr>
        <w:t>esto de la cuenta justificativa.</w:t>
      </w:r>
    </w:p>
    <w:p w14:paraId="3F7A2819" w14:textId="77777777" w:rsidR="002311AB" w:rsidRDefault="002311AB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</w:p>
    <w:p w14:paraId="3282A253" w14:textId="77777777" w:rsidR="002311AB" w:rsidRDefault="002311AB" w:rsidP="002311AB">
      <w:pPr>
        <w:shd w:val="clear" w:color="auto" w:fill="FFFFFF"/>
        <w:jc w:val="center"/>
        <w:rPr>
          <w:b/>
          <w:iCs/>
          <w:color w:val="000000"/>
        </w:rPr>
      </w:pPr>
    </w:p>
    <w:p w14:paraId="4E106EC2" w14:textId="77777777" w:rsidR="00D20136" w:rsidRPr="0046232C" w:rsidRDefault="00D20136" w:rsidP="00D20136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6775D55A" w14:textId="77777777" w:rsidR="00D20136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2E86C579" w14:textId="77777777" w:rsidR="00D20136" w:rsidRPr="0046232C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umplimiento de normas de no morosidad</w:t>
      </w:r>
    </w:p>
    <w:p w14:paraId="21507E03" w14:textId="77777777" w:rsidR="002311AB" w:rsidRDefault="002311AB" w:rsidP="002311AB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27FF00CC" w14:textId="77777777" w:rsidR="002311AB" w:rsidRPr="00244E05" w:rsidRDefault="002311AB" w:rsidP="002311AB">
      <w:pPr>
        <w:shd w:val="clear" w:color="auto" w:fill="FFFFFF"/>
        <w:jc w:val="center"/>
        <w:rPr>
          <w:b/>
          <w:color w:val="000000"/>
        </w:rPr>
      </w:pPr>
    </w:p>
    <w:p w14:paraId="7CCE656D" w14:textId="2F69DDEB" w:rsidR="002311AB" w:rsidRDefault="002311AB" w:rsidP="002311AB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>Don/Doña</w:t>
      </w:r>
      <w:r>
        <w:rPr>
          <w:color w:val="000000"/>
        </w:rPr>
        <w:t xml:space="preserve">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 w:rsidR="00F556C1">
        <w:t>1.3</w:t>
      </w:r>
      <w:r w:rsidRPr="002311AB">
        <w:t xml:space="preserve"> «</w:t>
      </w:r>
      <w:r>
        <w:t xml:space="preserve">Refuerzo del crecimiento sostenible y la competitividad de las pymes y la creación de empleo en </w:t>
      </w:r>
      <w:r w:rsidR="00F556C1">
        <w:t>é</w:t>
      </w:r>
      <w:r>
        <w:t>stas, también mediante inversiones productivas</w:t>
      </w:r>
      <w:r w:rsidRPr="002311AB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4BE935C3" w14:textId="77777777" w:rsidR="003A351D" w:rsidRDefault="003A351D" w:rsidP="003A351D">
      <w:pPr>
        <w:spacing w:line="360" w:lineRule="auto"/>
        <w:jc w:val="both"/>
        <w:rPr>
          <w:color w:val="000000"/>
          <w:u w:val="single"/>
        </w:rPr>
      </w:pPr>
    </w:p>
    <w:p w14:paraId="4CC05FF7" w14:textId="77777777" w:rsidR="003A351D" w:rsidRDefault="003A351D" w:rsidP="003A351D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Asimismo,</w:t>
      </w:r>
      <w:r w:rsidRPr="00B6665F">
        <w:rPr>
          <w:color w:val="000000"/>
          <w:u w:val="single"/>
        </w:rPr>
        <w:t xml:space="preserve"> manifiesta que no incurre en </w:t>
      </w:r>
      <w:r w:rsidRPr="008509B2">
        <w:rPr>
          <w:b/>
          <w:bCs/>
          <w:color w:val="000000"/>
          <w:u w:val="single"/>
        </w:rPr>
        <w:t>doble financiación</w:t>
      </w:r>
      <w:r w:rsidRPr="00B6665F">
        <w:rPr>
          <w:color w:val="000000"/>
          <w:u w:val="single"/>
        </w:rPr>
        <w:t xml:space="preserve"> y que, en su caso, no le consta riesgo de </w:t>
      </w:r>
      <w:r w:rsidRPr="008509B2">
        <w:rPr>
          <w:b/>
          <w:bCs/>
          <w:color w:val="000000"/>
          <w:u w:val="single"/>
        </w:rPr>
        <w:t>incompatibilidad</w:t>
      </w:r>
      <w:r w:rsidRPr="00B6665F">
        <w:rPr>
          <w:color w:val="000000"/>
          <w:u w:val="single"/>
        </w:rPr>
        <w:t xml:space="preserve"> con el régimen de ayudas de Estado</w:t>
      </w:r>
      <w:r w:rsidRPr="006A6FB5">
        <w:rPr>
          <w:color w:val="000000"/>
        </w:rPr>
        <w:t>.</w:t>
      </w:r>
    </w:p>
    <w:p w14:paraId="0B2E76AD" w14:textId="77777777" w:rsidR="003A351D" w:rsidRDefault="003A351D" w:rsidP="003A351D">
      <w:pPr>
        <w:spacing w:line="360" w:lineRule="auto"/>
        <w:jc w:val="both"/>
        <w:rPr>
          <w:color w:val="000000"/>
        </w:rPr>
      </w:pPr>
    </w:p>
    <w:p w14:paraId="108B8C90" w14:textId="522C333A" w:rsidR="003A351D" w:rsidRPr="0046232C" w:rsidRDefault="003A351D" w:rsidP="003A351D">
      <w:pPr>
        <w:spacing w:line="360" w:lineRule="auto"/>
        <w:jc w:val="both"/>
        <w:rPr>
          <w:color w:val="000000"/>
          <w:u w:val="single"/>
        </w:rPr>
      </w:pPr>
      <w:bookmarkStart w:id="27" w:name="_Hlk132957020"/>
      <w:r>
        <w:rPr>
          <w:color w:val="000000"/>
          <w:u w:val="single"/>
        </w:rPr>
        <w:t>Por otra parte, en el</w:t>
      </w:r>
      <w:r w:rsidRPr="0046232C">
        <w:rPr>
          <w:color w:val="000000"/>
          <w:u w:val="single"/>
        </w:rPr>
        <w:t xml:space="preserve"> caso de que la subvención </w:t>
      </w:r>
      <w:r>
        <w:rPr>
          <w:color w:val="000000"/>
          <w:u w:val="single"/>
        </w:rPr>
        <w:t>concedida</w:t>
      </w:r>
      <w:r w:rsidRPr="0046232C">
        <w:rPr>
          <w:color w:val="000000"/>
          <w:u w:val="single"/>
        </w:rPr>
        <w:t xml:space="preserve"> sea mayor de 30.000,00 € declar</w:t>
      </w:r>
      <w:r w:rsidR="008509B2">
        <w:rPr>
          <w:color w:val="000000"/>
          <w:u w:val="single"/>
        </w:rPr>
        <w:t>a</w:t>
      </w:r>
      <w:r w:rsidRPr="0046232C">
        <w:rPr>
          <w:color w:val="000000"/>
          <w:u w:val="single"/>
        </w:rPr>
        <w:t xml:space="preserve"> que cumple </w:t>
      </w:r>
      <w:r w:rsidR="008509B2" w:rsidRPr="008509B2">
        <w:rPr>
          <w:color w:val="000000"/>
          <w:u w:val="single"/>
        </w:rPr>
        <w:t xml:space="preserve">y que </w:t>
      </w:r>
      <w:r w:rsidR="008509B2">
        <w:rPr>
          <w:color w:val="000000"/>
          <w:u w:val="single"/>
        </w:rPr>
        <w:t>se</w:t>
      </w:r>
      <w:r w:rsidR="008509B2" w:rsidRPr="008509B2">
        <w:rPr>
          <w:color w:val="000000"/>
          <w:u w:val="single"/>
        </w:rPr>
        <w:t xml:space="preserve"> compromet</w:t>
      </w:r>
      <w:r w:rsidR="008509B2">
        <w:rPr>
          <w:color w:val="000000"/>
          <w:u w:val="single"/>
        </w:rPr>
        <w:t>e</w:t>
      </w:r>
      <w:r w:rsidR="008509B2" w:rsidRPr="008509B2">
        <w:rPr>
          <w:color w:val="000000"/>
          <w:u w:val="single"/>
        </w:rPr>
        <w:t xml:space="preserve"> a mantener el cumplimiento durante el período de tiempo inherente al reconocimiento o ejercicio de la subvención concedida</w:t>
      </w:r>
      <w:r w:rsidR="008509B2">
        <w:rPr>
          <w:color w:val="000000"/>
          <w:u w:val="single"/>
        </w:rPr>
        <w:t>, en relación con</w:t>
      </w:r>
      <w:r w:rsidR="008509B2" w:rsidRPr="0046232C">
        <w:rPr>
          <w:color w:val="000000"/>
          <w:u w:val="single"/>
        </w:rPr>
        <w:t xml:space="preserve"> </w:t>
      </w:r>
      <w:r w:rsidRPr="0046232C">
        <w:rPr>
          <w:color w:val="000000"/>
          <w:u w:val="single"/>
        </w:rPr>
        <w:t>la condición prevista en el artículo 13.3 bis de la Ley 38/2003 de 17 noviembre, General de Subvenciones, para ser beneficiario de las presentes ayudas</w:t>
      </w:r>
      <w:r>
        <w:rPr>
          <w:color w:val="000000"/>
          <w:u w:val="single"/>
        </w:rPr>
        <w:t xml:space="preserve">, por cumplimiento de la </w:t>
      </w:r>
      <w:r w:rsidRPr="008509B2">
        <w:rPr>
          <w:b/>
          <w:bCs/>
          <w:color w:val="000000"/>
          <w:u w:val="single"/>
        </w:rPr>
        <w:t>normativa de no morosidad</w:t>
      </w:r>
      <w:r>
        <w:rPr>
          <w:color w:val="000000"/>
          <w:u w:val="single"/>
        </w:rPr>
        <w:t xml:space="preserve"> de la Ley 3/2004</w:t>
      </w:r>
      <w:r w:rsidRPr="0046232C">
        <w:rPr>
          <w:color w:val="000000"/>
          <w:u w:val="single"/>
        </w:rPr>
        <w:t>.</w:t>
      </w:r>
    </w:p>
    <w:bookmarkEnd w:id="27"/>
    <w:p w14:paraId="458C7767" w14:textId="77777777" w:rsidR="00ED1174" w:rsidRDefault="00ED1174" w:rsidP="003A351D">
      <w:pPr>
        <w:spacing w:line="360" w:lineRule="auto"/>
        <w:jc w:val="both"/>
        <w:rPr>
          <w:rFonts w:ascii="Verdana" w:hAnsi="Verdana"/>
          <w:sz w:val="18"/>
          <w:szCs w:val="18"/>
          <w:lang w:val="es-ES_tradnl"/>
        </w:rPr>
      </w:pPr>
    </w:p>
    <w:sectPr w:rsidR="00ED1174" w:rsidSect="00111ACC">
      <w:headerReference w:type="default" r:id="rId15"/>
      <w:pgSz w:w="11906" w:h="16838"/>
      <w:pgMar w:top="1417" w:right="1133" w:bottom="1417" w:left="1134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4479" w14:textId="77777777" w:rsidR="00266E27" w:rsidRDefault="00266E27" w:rsidP="00060EAD">
      <w:r>
        <w:separator/>
      </w:r>
    </w:p>
  </w:endnote>
  <w:endnote w:type="continuationSeparator" w:id="0">
    <w:p w14:paraId="53DE7C6A" w14:textId="77777777" w:rsidR="00266E27" w:rsidRDefault="00266E27" w:rsidP="00060EAD">
      <w:r>
        <w:continuationSeparator/>
      </w:r>
    </w:p>
  </w:endnote>
  <w:endnote w:type="continuationNotice" w:id="1">
    <w:p w14:paraId="591ADF94" w14:textId="77777777" w:rsidR="00266E27" w:rsidRDefault="00266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08B8" w14:textId="77777777" w:rsidR="00F93FB5" w:rsidRPr="00AD50E3" w:rsidRDefault="00F93FB5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INVERSIÓN EMPRESARIAL EN EL PRINCIPADO DE ASTURIAS</w:t>
    </w:r>
  </w:p>
  <w:p w14:paraId="44EC7E92" w14:textId="768DD3B5" w:rsidR="00EA7584" w:rsidRPr="00AD50E3" w:rsidRDefault="00F93FB5" w:rsidP="00EA7584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7D0CFC">
      <w:rPr>
        <w:rFonts w:ascii="Verdana" w:hAnsi="Verdana"/>
        <w:color w:val="0033CC"/>
        <w:sz w:val="16"/>
        <w:szCs w:val="16"/>
      </w:rPr>
      <w:t>6</w:t>
    </w:r>
  </w:p>
  <w:p w14:paraId="135F08BA" w14:textId="5A3C1C8F" w:rsidR="00F93FB5" w:rsidRPr="00422F1A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A351D">
      <w:rPr>
        <w:rFonts w:ascii="Verdana" w:hAnsi="Verdana"/>
        <w:color w:val="0033CC"/>
        <w:sz w:val="16"/>
        <w:szCs w:val="16"/>
      </w:rPr>
      <w:t>1</w:t>
    </w:r>
    <w:r w:rsidR="007D0CFC">
      <w:rPr>
        <w:rFonts w:ascii="Verdana" w:hAnsi="Verdana"/>
        <w:color w:val="0033CC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E3A4" w14:textId="77777777" w:rsidR="00266E27" w:rsidRDefault="00266E27" w:rsidP="00060EAD">
      <w:r>
        <w:separator/>
      </w:r>
    </w:p>
  </w:footnote>
  <w:footnote w:type="continuationSeparator" w:id="0">
    <w:p w14:paraId="649EE034" w14:textId="77777777" w:rsidR="00266E27" w:rsidRDefault="00266E27" w:rsidP="00060EAD">
      <w:r>
        <w:continuationSeparator/>
      </w:r>
    </w:p>
  </w:footnote>
  <w:footnote w:type="continuationNotice" w:id="1">
    <w:p w14:paraId="6F82BB91" w14:textId="77777777" w:rsidR="00266E27" w:rsidRDefault="00266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222"/>
      <w:gridCol w:w="9407"/>
    </w:tblGrid>
    <w:tr w:rsidR="00C41DF4" w14:paraId="7CEB26EA" w14:textId="77777777" w:rsidTr="00C41DF4">
      <w:trPr>
        <w:trHeight w:val="983"/>
      </w:trPr>
      <w:tc>
        <w:tcPr>
          <w:tcW w:w="4889" w:type="dxa"/>
          <w:vAlign w:val="center"/>
        </w:tcPr>
        <w:p w14:paraId="0832654A" w14:textId="61FC59B4" w:rsidR="00477C93" w:rsidRDefault="00477C93" w:rsidP="008B6DBC">
          <w:pPr>
            <w:pStyle w:val="Encabezado"/>
            <w:spacing w:after="60"/>
            <w:rPr>
              <w:noProof/>
            </w:rPr>
          </w:pPr>
        </w:p>
      </w:tc>
      <w:tc>
        <w:tcPr>
          <w:tcW w:w="4890" w:type="dxa"/>
          <w:vAlign w:val="center"/>
        </w:tcPr>
        <w:p w14:paraId="10648FBE" w14:textId="538C0742" w:rsidR="00477C93" w:rsidRDefault="00C66E0A" w:rsidP="008B6DBC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DFF478B" wp14:editId="05686DCD">
                <wp:extent cx="5852795" cy="511810"/>
                <wp:effectExtent l="0" t="0" r="0" b="2540"/>
                <wp:docPr id="13278469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79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440D65E" w14:textId="77777777" w:rsidR="00477C93" w:rsidRPr="00422F1A" w:rsidRDefault="00477C93" w:rsidP="00C41D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08BB" w14:textId="77777777" w:rsidR="00F93FB5" w:rsidRDefault="00F93FB5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422"/>
      <w:gridCol w:w="4217"/>
    </w:tblGrid>
    <w:tr w:rsidR="00885637" w14:paraId="135F08BE" w14:textId="77777777" w:rsidTr="00B52B85">
      <w:tc>
        <w:tcPr>
          <w:tcW w:w="7338" w:type="dxa"/>
          <w:vAlign w:val="center"/>
        </w:tcPr>
        <w:p w14:paraId="135F08BC" w14:textId="2B529AA7" w:rsidR="00F93FB5" w:rsidRDefault="00885637" w:rsidP="00EC61AB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B03BEF4" wp14:editId="01A729C4">
                <wp:extent cx="2977515" cy="623984"/>
                <wp:effectExtent l="0" t="0" r="0" b="5080"/>
                <wp:docPr id="193141680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416809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6236" cy="630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135F08BD" w14:textId="540CCDB8" w:rsidR="00F93FB5" w:rsidRDefault="00885637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3CE0BE" wp14:editId="61FC35EA">
                <wp:extent cx="1991243" cy="808355"/>
                <wp:effectExtent l="0" t="0" r="9525" b="0"/>
                <wp:docPr id="2144110380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110380" name="Imagen 4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660" cy="812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5F08BF" w14:textId="77777777" w:rsidR="00F93FB5" w:rsidRDefault="00F93FB5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AD4CAE"/>
    <w:multiLevelType w:val="hybridMultilevel"/>
    <w:tmpl w:val="F8A22056"/>
    <w:lvl w:ilvl="0" w:tplc="227C5FD4">
      <w:start w:val="1"/>
      <w:numFmt w:val="lowerLetter"/>
      <w:lvlText w:val="%1)"/>
      <w:lvlJc w:val="left"/>
      <w:pPr>
        <w:ind w:left="360" w:hanging="360"/>
      </w:pPr>
    </w:lvl>
    <w:lvl w:ilvl="1" w:tplc="A840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4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F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0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E7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22CE6"/>
    <w:multiLevelType w:val="hybridMultilevel"/>
    <w:tmpl w:val="4C1EA7C0"/>
    <w:lvl w:ilvl="0" w:tplc="0C0A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2247E"/>
    <w:multiLevelType w:val="hybridMultilevel"/>
    <w:tmpl w:val="6EB204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1638CD"/>
    <w:multiLevelType w:val="hybridMultilevel"/>
    <w:tmpl w:val="954E7A26"/>
    <w:lvl w:ilvl="0" w:tplc="0C0A0001">
      <w:start w:val="1"/>
      <w:numFmt w:val="decimal"/>
      <w:lvlText w:val="%1."/>
      <w:lvlJc w:val="left"/>
      <w:pPr>
        <w:ind w:left="1080" w:hanging="360"/>
      </w:pPr>
    </w:lvl>
    <w:lvl w:ilvl="1" w:tplc="0C0A0003" w:tentative="1">
      <w:start w:val="1"/>
      <w:numFmt w:val="lowerLetter"/>
      <w:lvlText w:val="%2."/>
      <w:lvlJc w:val="left"/>
      <w:pPr>
        <w:ind w:left="1800" w:hanging="360"/>
      </w:p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7D53"/>
    <w:multiLevelType w:val="hybridMultilevel"/>
    <w:tmpl w:val="0F5C8D94"/>
    <w:lvl w:ilvl="0" w:tplc="DDE2D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6" w15:restartNumberingAfterBreak="0">
    <w:nsid w:val="7DB564F7"/>
    <w:multiLevelType w:val="hybridMultilevel"/>
    <w:tmpl w:val="5242FE2A"/>
    <w:lvl w:ilvl="0" w:tplc="951E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7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2C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F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C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1914">
    <w:abstractNumId w:val="1"/>
  </w:num>
  <w:num w:numId="2" w16cid:durableId="1472822279">
    <w:abstractNumId w:val="7"/>
  </w:num>
  <w:num w:numId="3" w16cid:durableId="296106645">
    <w:abstractNumId w:val="12"/>
  </w:num>
  <w:num w:numId="4" w16cid:durableId="1896772728">
    <w:abstractNumId w:val="22"/>
  </w:num>
  <w:num w:numId="5" w16cid:durableId="26494497">
    <w:abstractNumId w:val="9"/>
  </w:num>
  <w:num w:numId="6" w16cid:durableId="12100699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5694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101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342936">
    <w:abstractNumId w:val="13"/>
  </w:num>
  <w:num w:numId="10" w16cid:durableId="1954047433">
    <w:abstractNumId w:val="2"/>
  </w:num>
  <w:num w:numId="11" w16cid:durableId="519199920">
    <w:abstractNumId w:val="4"/>
  </w:num>
  <w:num w:numId="12" w16cid:durableId="58678131">
    <w:abstractNumId w:val="18"/>
  </w:num>
  <w:num w:numId="13" w16cid:durableId="121391761">
    <w:abstractNumId w:val="0"/>
  </w:num>
  <w:num w:numId="14" w16cid:durableId="758722256">
    <w:abstractNumId w:val="17"/>
  </w:num>
  <w:num w:numId="15" w16cid:durableId="2107459658">
    <w:abstractNumId w:val="24"/>
  </w:num>
  <w:num w:numId="16" w16cid:durableId="1428620545">
    <w:abstractNumId w:val="23"/>
  </w:num>
  <w:num w:numId="17" w16cid:durableId="584535895">
    <w:abstractNumId w:val="8"/>
  </w:num>
  <w:num w:numId="18" w16cid:durableId="116143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81610">
    <w:abstractNumId w:val="11"/>
  </w:num>
  <w:num w:numId="20" w16cid:durableId="1382705899">
    <w:abstractNumId w:val="21"/>
  </w:num>
  <w:num w:numId="21" w16cid:durableId="99959451">
    <w:abstractNumId w:val="15"/>
  </w:num>
  <w:num w:numId="22" w16cid:durableId="3687962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243466">
    <w:abstractNumId w:val="14"/>
  </w:num>
  <w:num w:numId="24" w16cid:durableId="2145346330">
    <w:abstractNumId w:val="20"/>
  </w:num>
  <w:num w:numId="25" w16cid:durableId="1039281347">
    <w:abstractNumId w:val="10"/>
  </w:num>
  <w:num w:numId="26" w16cid:durableId="17529208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473579">
    <w:abstractNumId w:val="5"/>
  </w:num>
  <w:num w:numId="28" w16cid:durableId="1726678002">
    <w:abstractNumId w:val="25"/>
  </w:num>
  <w:num w:numId="29" w16cid:durableId="199130518">
    <w:abstractNumId w:val="3"/>
  </w:num>
  <w:num w:numId="30" w16cid:durableId="8595861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0620">
    <w:abstractNumId w:val="6"/>
  </w:num>
  <w:num w:numId="32" w16cid:durableId="896670568">
    <w:abstractNumId w:val="19"/>
  </w:num>
  <w:num w:numId="33" w16cid:durableId="4457332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ocumentProtection w:edit="forms" w:enforcement="1" w:cryptProviderType="rsaAES" w:cryptAlgorithmClass="hash" w:cryptAlgorithmType="typeAny" w:cryptAlgorithmSid="14" w:cryptSpinCount="100000" w:hash="nBM+xYpa7JPpJCdPOSMH42FJHPGcTUNbXUPMPUAwnbYh2rMHyHHx96cjUvHzt+t5Q1AiDXQ0OW5sTd0jFpDxQg==" w:salt="MoE27dOGiHi5QDQdqfBp8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5594"/>
    <w:rsid w:val="00006B27"/>
    <w:rsid w:val="00010D8B"/>
    <w:rsid w:val="000110D6"/>
    <w:rsid w:val="00026817"/>
    <w:rsid w:val="00026A7D"/>
    <w:rsid w:val="00031967"/>
    <w:rsid w:val="00037B23"/>
    <w:rsid w:val="00045CB7"/>
    <w:rsid w:val="0005423C"/>
    <w:rsid w:val="00057ACA"/>
    <w:rsid w:val="00057C48"/>
    <w:rsid w:val="00060EAD"/>
    <w:rsid w:val="000715A5"/>
    <w:rsid w:val="00083AD9"/>
    <w:rsid w:val="000854BA"/>
    <w:rsid w:val="00086A8F"/>
    <w:rsid w:val="0008760A"/>
    <w:rsid w:val="000921D6"/>
    <w:rsid w:val="000A13D1"/>
    <w:rsid w:val="000A1DE7"/>
    <w:rsid w:val="000C497C"/>
    <w:rsid w:val="000C6E65"/>
    <w:rsid w:val="000D06A3"/>
    <w:rsid w:val="000D1D04"/>
    <w:rsid w:val="000E07EE"/>
    <w:rsid w:val="000E1460"/>
    <w:rsid w:val="000E6D0A"/>
    <w:rsid w:val="000F355A"/>
    <w:rsid w:val="00103F28"/>
    <w:rsid w:val="00105E2C"/>
    <w:rsid w:val="0010740E"/>
    <w:rsid w:val="00111ACC"/>
    <w:rsid w:val="001174B6"/>
    <w:rsid w:val="0012010B"/>
    <w:rsid w:val="00120F7F"/>
    <w:rsid w:val="00134BFF"/>
    <w:rsid w:val="00136C72"/>
    <w:rsid w:val="001448F6"/>
    <w:rsid w:val="001603BF"/>
    <w:rsid w:val="00165A48"/>
    <w:rsid w:val="00167055"/>
    <w:rsid w:val="00170A07"/>
    <w:rsid w:val="001735BB"/>
    <w:rsid w:val="00180E5D"/>
    <w:rsid w:val="001816BB"/>
    <w:rsid w:val="0018321A"/>
    <w:rsid w:val="00193DD2"/>
    <w:rsid w:val="00195478"/>
    <w:rsid w:val="00196038"/>
    <w:rsid w:val="001A415E"/>
    <w:rsid w:val="001A530D"/>
    <w:rsid w:val="001A713F"/>
    <w:rsid w:val="001B11C7"/>
    <w:rsid w:val="001B1D6D"/>
    <w:rsid w:val="001B1F1C"/>
    <w:rsid w:val="001C2E21"/>
    <w:rsid w:val="001C31AE"/>
    <w:rsid w:val="001C5A4C"/>
    <w:rsid w:val="001C6830"/>
    <w:rsid w:val="001C6FB4"/>
    <w:rsid w:val="001E285B"/>
    <w:rsid w:val="001E69A0"/>
    <w:rsid w:val="001F20FE"/>
    <w:rsid w:val="001F5DB2"/>
    <w:rsid w:val="00200BBD"/>
    <w:rsid w:val="00207936"/>
    <w:rsid w:val="002134B8"/>
    <w:rsid w:val="00215382"/>
    <w:rsid w:val="002169AE"/>
    <w:rsid w:val="00223440"/>
    <w:rsid w:val="0022420F"/>
    <w:rsid w:val="002311AB"/>
    <w:rsid w:val="002318C6"/>
    <w:rsid w:val="00232070"/>
    <w:rsid w:val="0023601F"/>
    <w:rsid w:val="00241F68"/>
    <w:rsid w:val="0024485D"/>
    <w:rsid w:val="0025415F"/>
    <w:rsid w:val="00263F6B"/>
    <w:rsid w:val="002667AB"/>
    <w:rsid w:val="00266E27"/>
    <w:rsid w:val="002715BA"/>
    <w:rsid w:val="00272E4B"/>
    <w:rsid w:val="00274D87"/>
    <w:rsid w:val="0028508B"/>
    <w:rsid w:val="002A16C0"/>
    <w:rsid w:val="002A321D"/>
    <w:rsid w:val="002A364C"/>
    <w:rsid w:val="002A5018"/>
    <w:rsid w:val="002B3B7E"/>
    <w:rsid w:val="002B4FA7"/>
    <w:rsid w:val="002B65D6"/>
    <w:rsid w:val="002C48DE"/>
    <w:rsid w:val="002C4C56"/>
    <w:rsid w:val="002E3B97"/>
    <w:rsid w:val="002E4E2D"/>
    <w:rsid w:val="002E79D7"/>
    <w:rsid w:val="00302DB3"/>
    <w:rsid w:val="003055D1"/>
    <w:rsid w:val="003155FC"/>
    <w:rsid w:val="003234DB"/>
    <w:rsid w:val="00325055"/>
    <w:rsid w:val="003252E4"/>
    <w:rsid w:val="00330E55"/>
    <w:rsid w:val="0033546B"/>
    <w:rsid w:val="003360D3"/>
    <w:rsid w:val="003432A4"/>
    <w:rsid w:val="00345B84"/>
    <w:rsid w:val="0035247E"/>
    <w:rsid w:val="003530C7"/>
    <w:rsid w:val="00353496"/>
    <w:rsid w:val="00354208"/>
    <w:rsid w:val="0035519B"/>
    <w:rsid w:val="0036016C"/>
    <w:rsid w:val="00360419"/>
    <w:rsid w:val="00366F79"/>
    <w:rsid w:val="00370F9B"/>
    <w:rsid w:val="003745CE"/>
    <w:rsid w:val="00380B01"/>
    <w:rsid w:val="0038497E"/>
    <w:rsid w:val="003939D7"/>
    <w:rsid w:val="003A351D"/>
    <w:rsid w:val="003A7BDD"/>
    <w:rsid w:val="003B088E"/>
    <w:rsid w:val="003B3150"/>
    <w:rsid w:val="003B42E6"/>
    <w:rsid w:val="003D4D3B"/>
    <w:rsid w:val="003E509F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2DCE"/>
    <w:rsid w:val="00422F1A"/>
    <w:rsid w:val="0042473E"/>
    <w:rsid w:val="00430AA9"/>
    <w:rsid w:val="00435F11"/>
    <w:rsid w:val="00443618"/>
    <w:rsid w:val="004469CD"/>
    <w:rsid w:val="00446CF9"/>
    <w:rsid w:val="0045058C"/>
    <w:rsid w:val="004545A7"/>
    <w:rsid w:val="004603B4"/>
    <w:rsid w:val="00460AB5"/>
    <w:rsid w:val="00464F95"/>
    <w:rsid w:val="0046785E"/>
    <w:rsid w:val="00470D6C"/>
    <w:rsid w:val="00476065"/>
    <w:rsid w:val="00477C93"/>
    <w:rsid w:val="00491523"/>
    <w:rsid w:val="00492FB4"/>
    <w:rsid w:val="004970BD"/>
    <w:rsid w:val="004B3CE6"/>
    <w:rsid w:val="004B5110"/>
    <w:rsid w:val="004B6BEF"/>
    <w:rsid w:val="004C1FFA"/>
    <w:rsid w:val="004D315B"/>
    <w:rsid w:val="004D376F"/>
    <w:rsid w:val="004E055D"/>
    <w:rsid w:val="004E187B"/>
    <w:rsid w:val="004E61F3"/>
    <w:rsid w:val="0050043C"/>
    <w:rsid w:val="005010EA"/>
    <w:rsid w:val="005011F0"/>
    <w:rsid w:val="00503901"/>
    <w:rsid w:val="0051346D"/>
    <w:rsid w:val="0051575E"/>
    <w:rsid w:val="00517252"/>
    <w:rsid w:val="00520A3D"/>
    <w:rsid w:val="00522F15"/>
    <w:rsid w:val="0052396B"/>
    <w:rsid w:val="005317FE"/>
    <w:rsid w:val="00537BFD"/>
    <w:rsid w:val="00553DAF"/>
    <w:rsid w:val="0055577D"/>
    <w:rsid w:val="005566AA"/>
    <w:rsid w:val="00560BAD"/>
    <w:rsid w:val="005629A4"/>
    <w:rsid w:val="0056771B"/>
    <w:rsid w:val="00571494"/>
    <w:rsid w:val="00572BFC"/>
    <w:rsid w:val="00572F1C"/>
    <w:rsid w:val="00582AC8"/>
    <w:rsid w:val="00587047"/>
    <w:rsid w:val="00591C0A"/>
    <w:rsid w:val="00593747"/>
    <w:rsid w:val="00594FE7"/>
    <w:rsid w:val="00596BC9"/>
    <w:rsid w:val="005A0734"/>
    <w:rsid w:val="005A570C"/>
    <w:rsid w:val="005B1F9F"/>
    <w:rsid w:val="005B3BE2"/>
    <w:rsid w:val="005C0428"/>
    <w:rsid w:val="005C3BE4"/>
    <w:rsid w:val="005C733F"/>
    <w:rsid w:val="005D6B65"/>
    <w:rsid w:val="005E172A"/>
    <w:rsid w:val="005E4841"/>
    <w:rsid w:val="005E505B"/>
    <w:rsid w:val="005F4425"/>
    <w:rsid w:val="005F73E8"/>
    <w:rsid w:val="00602082"/>
    <w:rsid w:val="006100CA"/>
    <w:rsid w:val="006126A0"/>
    <w:rsid w:val="00613DCC"/>
    <w:rsid w:val="00616DE5"/>
    <w:rsid w:val="00617C68"/>
    <w:rsid w:val="00631D7D"/>
    <w:rsid w:val="00632910"/>
    <w:rsid w:val="006369ED"/>
    <w:rsid w:val="006471BE"/>
    <w:rsid w:val="00655184"/>
    <w:rsid w:val="00660983"/>
    <w:rsid w:val="00680883"/>
    <w:rsid w:val="00683376"/>
    <w:rsid w:val="00685895"/>
    <w:rsid w:val="00685948"/>
    <w:rsid w:val="006900D4"/>
    <w:rsid w:val="0069431E"/>
    <w:rsid w:val="00694CBA"/>
    <w:rsid w:val="006B0392"/>
    <w:rsid w:val="006B1A96"/>
    <w:rsid w:val="006B1DF6"/>
    <w:rsid w:val="006B5FD3"/>
    <w:rsid w:val="006B6BE8"/>
    <w:rsid w:val="006C5A98"/>
    <w:rsid w:val="006D13F1"/>
    <w:rsid w:val="006D5D77"/>
    <w:rsid w:val="006E776A"/>
    <w:rsid w:val="006E7CA0"/>
    <w:rsid w:val="006F0B7E"/>
    <w:rsid w:val="006F403A"/>
    <w:rsid w:val="006F4C61"/>
    <w:rsid w:val="00712906"/>
    <w:rsid w:val="00730412"/>
    <w:rsid w:val="0073348A"/>
    <w:rsid w:val="00736ADE"/>
    <w:rsid w:val="007417FE"/>
    <w:rsid w:val="007449DB"/>
    <w:rsid w:val="0074697A"/>
    <w:rsid w:val="0075135F"/>
    <w:rsid w:val="007543E9"/>
    <w:rsid w:val="00757F2C"/>
    <w:rsid w:val="0076039B"/>
    <w:rsid w:val="00761D00"/>
    <w:rsid w:val="00771B56"/>
    <w:rsid w:val="00787F76"/>
    <w:rsid w:val="007920E7"/>
    <w:rsid w:val="0079308D"/>
    <w:rsid w:val="007B18BE"/>
    <w:rsid w:val="007B3CE9"/>
    <w:rsid w:val="007B5910"/>
    <w:rsid w:val="007B6EF0"/>
    <w:rsid w:val="007D0CFC"/>
    <w:rsid w:val="007D2BB0"/>
    <w:rsid w:val="007E301C"/>
    <w:rsid w:val="007F2B5B"/>
    <w:rsid w:val="007F4BC0"/>
    <w:rsid w:val="007F66CD"/>
    <w:rsid w:val="007F72A2"/>
    <w:rsid w:val="007F7883"/>
    <w:rsid w:val="007F7E61"/>
    <w:rsid w:val="00806236"/>
    <w:rsid w:val="0081145C"/>
    <w:rsid w:val="00814453"/>
    <w:rsid w:val="00816E75"/>
    <w:rsid w:val="00832E7C"/>
    <w:rsid w:val="008352A0"/>
    <w:rsid w:val="008458A2"/>
    <w:rsid w:val="00847324"/>
    <w:rsid w:val="008509B2"/>
    <w:rsid w:val="00854091"/>
    <w:rsid w:val="0086209B"/>
    <w:rsid w:val="008638A5"/>
    <w:rsid w:val="008658FD"/>
    <w:rsid w:val="008667C0"/>
    <w:rsid w:val="00867C76"/>
    <w:rsid w:val="00872236"/>
    <w:rsid w:val="00872DED"/>
    <w:rsid w:val="00876F2B"/>
    <w:rsid w:val="00885637"/>
    <w:rsid w:val="00885FCF"/>
    <w:rsid w:val="008862CD"/>
    <w:rsid w:val="00893CFE"/>
    <w:rsid w:val="00893F98"/>
    <w:rsid w:val="008949F1"/>
    <w:rsid w:val="008A2746"/>
    <w:rsid w:val="008A6BD2"/>
    <w:rsid w:val="008A7257"/>
    <w:rsid w:val="008B14F0"/>
    <w:rsid w:val="008B3F82"/>
    <w:rsid w:val="008B6DBC"/>
    <w:rsid w:val="008C05D9"/>
    <w:rsid w:val="008C1D94"/>
    <w:rsid w:val="008D28EA"/>
    <w:rsid w:val="008D78AB"/>
    <w:rsid w:val="008E1F64"/>
    <w:rsid w:val="008E222B"/>
    <w:rsid w:val="008E56D3"/>
    <w:rsid w:val="008F15A1"/>
    <w:rsid w:val="008F1C93"/>
    <w:rsid w:val="008F3AC2"/>
    <w:rsid w:val="00901F7D"/>
    <w:rsid w:val="00910735"/>
    <w:rsid w:val="00913C57"/>
    <w:rsid w:val="009152E3"/>
    <w:rsid w:val="00916305"/>
    <w:rsid w:val="00917A99"/>
    <w:rsid w:val="00922E92"/>
    <w:rsid w:val="00930616"/>
    <w:rsid w:val="0093456B"/>
    <w:rsid w:val="00940273"/>
    <w:rsid w:val="00944747"/>
    <w:rsid w:val="00951FFC"/>
    <w:rsid w:val="00956A30"/>
    <w:rsid w:val="00956A87"/>
    <w:rsid w:val="009617BF"/>
    <w:rsid w:val="00976BD7"/>
    <w:rsid w:val="00983CCD"/>
    <w:rsid w:val="00984770"/>
    <w:rsid w:val="009918CE"/>
    <w:rsid w:val="00996027"/>
    <w:rsid w:val="009A12C6"/>
    <w:rsid w:val="009C14AE"/>
    <w:rsid w:val="009C6645"/>
    <w:rsid w:val="009E08FF"/>
    <w:rsid w:val="009E131E"/>
    <w:rsid w:val="009E293A"/>
    <w:rsid w:val="009F1384"/>
    <w:rsid w:val="00A022CF"/>
    <w:rsid w:val="00A04214"/>
    <w:rsid w:val="00A16959"/>
    <w:rsid w:val="00A17FA9"/>
    <w:rsid w:val="00A22994"/>
    <w:rsid w:val="00A26840"/>
    <w:rsid w:val="00A35874"/>
    <w:rsid w:val="00A379A4"/>
    <w:rsid w:val="00A37B43"/>
    <w:rsid w:val="00A43414"/>
    <w:rsid w:val="00A45F8F"/>
    <w:rsid w:val="00A47BB2"/>
    <w:rsid w:val="00A515CA"/>
    <w:rsid w:val="00A6205C"/>
    <w:rsid w:val="00A639FB"/>
    <w:rsid w:val="00A66A87"/>
    <w:rsid w:val="00A714F9"/>
    <w:rsid w:val="00A7510C"/>
    <w:rsid w:val="00A87F53"/>
    <w:rsid w:val="00A927D9"/>
    <w:rsid w:val="00A97F34"/>
    <w:rsid w:val="00AA0312"/>
    <w:rsid w:val="00AB2702"/>
    <w:rsid w:val="00AB505F"/>
    <w:rsid w:val="00AB5D93"/>
    <w:rsid w:val="00AC57D1"/>
    <w:rsid w:val="00AC5ADF"/>
    <w:rsid w:val="00AC780D"/>
    <w:rsid w:val="00AD49EB"/>
    <w:rsid w:val="00AE08A2"/>
    <w:rsid w:val="00AE4E8C"/>
    <w:rsid w:val="00AF2085"/>
    <w:rsid w:val="00B00A2C"/>
    <w:rsid w:val="00B00F97"/>
    <w:rsid w:val="00B017CA"/>
    <w:rsid w:val="00B03BF2"/>
    <w:rsid w:val="00B14A45"/>
    <w:rsid w:val="00B15E8A"/>
    <w:rsid w:val="00B1789A"/>
    <w:rsid w:val="00B24E74"/>
    <w:rsid w:val="00B40F3D"/>
    <w:rsid w:val="00B420DE"/>
    <w:rsid w:val="00B438F5"/>
    <w:rsid w:val="00B50F3F"/>
    <w:rsid w:val="00B52478"/>
    <w:rsid w:val="00B52B85"/>
    <w:rsid w:val="00B5586A"/>
    <w:rsid w:val="00B55EE5"/>
    <w:rsid w:val="00B63901"/>
    <w:rsid w:val="00B65EF9"/>
    <w:rsid w:val="00B673EE"/>
    <w:rsid w:val="00B720BC"/>
    <w:rsid w:val="00B81C2F"/>
    <w:rsid w:val="00B82D6D"/>
    <w:rsid w:val="00B95418"/>
    <w:rsid w:val="00B95647"/>
    <w:rsid w:val="00B96455"/>
    <w:rsid w:val="00B96713"/>
    <w:rsid w:val="00BB7AD3"/>
    <w:rsid w:val="00BC061A"/>
    <w:rsid w:val="00BC6354"/>
    <w:rsid w:val="00BD7723"/>
    <w:rsid w:val="00BE0092"/>
    <w:rsid w:val="00BE4AF1"/>
    <w:rsid w:val="00BE77D3"/>
    <w:rsid w:val="00BE7D4B"/>
    <w:rsid w:val="00BF6CB6"/>
    <w:rsid w:val="00C00C89"/>
    <w:rsid w:val="00C11C18"/>
    <w:rsid w:val="00C17D9C"/>
    <w:rsid w:val="00C27079"/>
    <w:rsid w:val="00C31F06"/>
    <w:rsid w:val="00C33741"/>
    <w:rsid w:val="00C41DF4"/>
    <w:rsid w:val="00C42D49"/>
    <w:rsid w:val="00C43142"/>
    <w:rsid w:val="00C45588"/>
    <w:rsid w:val="00C53817"/>
    <w:rsid w:val="00C54629"/>
    <w:rsid w:val="00C61874"/>
    <w:rsid w:val="00C66E0A"/>
    <w:rsid w:val="00C66EAB"/>
    <w:rsid w:val="00C7169F"/>
    <w:rsid w:val="00C72C47"/>
    <w:rsid w:val="00C76582"/>
    <w:rsid w:val="00C768C2"/>
    <w:rsid w:val="00C848F4"/>
    <w:rsid w:val="00C94108"/>
    <w:rsid w:val="00CA2E7C"/>
    <w:rsid w:val="00CA6689"/>
    <w:rsid w:val="00CB01F6"/>
    <w:rsid w:val="00CC2986"/>
    <w:rsid w:val="00CC3701"/>
    <w:rsid w:val="00CC492C"/>
    <w:rsid w:val="00CC64FD"/>
    <w:rsid w:val="00CD025D"/>
    <w:rsid w:val="00CE346B"/>
    <w:rsid w:val="00CF241E"/>
    <w:rsid w:val="00CF664C"/>
    <w:rsid w:val="00D014E0"/>
    <w:rsid w:val="00D06BBE"/>
    <w:rsid w:val="00D075EA"/>
    <w:rsid w:val="00D10763"/>
    <w:rsid w:val="00D20136"/>
    <w:rsid w:val="00D369BF"/>
    <w:rsid w:val="00D40E1A"/>
    <w:rsid w:val="00D46E2C"/>
    <w:rsid w:val="00D52A93"/>
    <w:rsid w:val="00D54AE8"/>
    <w:rsid w:val="00D56FBF"/>
    <w:rsid w:val="00D60865"/>
    <w:rsid w:val="00D6290D"/>
    <w:rsid w:val="00D64DE8"/>
    <w:rsid w:val="00D66588"/>
    <w:rsid w:val="00D7126E"/>
    <w:rsid w:val="00D76763"/>
    <w:rsid w:val="00D7780F"/>
    <w:rsid w:val="00D808EA"/>
    <w:rsid w:val="00D8210E"/>
    <w:rsid w:val="00D83F69"/>
    <w:rsid w:val="00D910FE"/>
    <w:rsid w:val="00D913E6"/>
    <w:rsid w:val="00D925EC"/>
    <w:rsid w:val="00D960D4"/>
    <w:rsid w:val="00DA272A"/>
    <w:rsid w:val="00DB08EA"/>
    <w:rsid w:val="00DB12CA"/>
    <w:rsid w:val="00DC372F"/>
    <w:rsid w:val="00DC3879"/>
    <w:rsid w:val="00DC50A9"/>
    <w:rsid w:val="00DC7137"/>
    <w:rsid w:val="00DD5F0E"/>
    <w:rsid w:val="00DD76C6"/>
    <w:rsid w:val="00DE059B"/>
    <w:rsid w:val="00DE5C03"/>
    <w:rsid w:val="00DF0A61"/>
    <w:rsid w:val="00DF0DFA"/>
    <w:rsid w:val="00E00DF4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77B3"/>
    <w:rsid w:val="00E43355"/>
    <w:rsid w:val="00E448AF"/>
    <w:rsid w:val="00E5571A"/>
    <w:rsid w:val="00E621CD"/>
    <w:rsid w:val="00E64E8F"/>
    <w:rsid w:val="00E7696C"/>
    <w:rsid w:val="00E76DED"/>
    <w:rsid w:val="00E8331E"/>
    <w:rsid w:val="00EA395A"/>
    <w:rsid w:val="00EA3B5A"/>
    <w:rsid w:val="00EA5526"/>
    <w:rsid w:val="00EA6D84"/>
    <w:rsid w:val="00EA7584"/>
    <w:rsid w:val="00EB20A8"/>
    <w:rsid w:val="00EB576F"/>
    <w:rsid w:val="00EC3A26"/>
    <w:rsid w:val="00EC61AB"/>
    <w:rsid w:val="00ED1174"/>
    <w:rsid w:val="00ED4D61"/>
    <w:rsid w:val="00ED6A4B"/>
    <w:rsid w:val="00ED7317"/>
    <w:rsid w:val="00EE274F"/>
    <w:rsid w:val="00EE6CE3"/>
    <w:rsid w:val="00EF3278"/>
    <w:rsid w:val="00EF5049"/>
    <w:rsid w:val="00F02F65"/>
    <w:rsid w:val="00F05AEE"/>
    <w:rsid w:val="00F20968"/>
    <w:rsid w:val="00F21322"/>
    <w:rsid w:val="00F23CAA"/>
    <w:rsid w:val="00F253AC"/>
    <w:rsid w:val="00F30149"/>
    <w:rsid w:val="00F302F5"/>
    <w:rsid w:val="00F35532"/>
    <w:rsid w:val="00F37A1D"/>
    <w:rsid w:val="00F455D6"/>
    <w:rsid w:val="00F47C35"/>
    <w:rsid w:val="00F513C2"/>
    <w:rsid w:val="00F53CF8"/>
    <w:rsid w:val="00F556C1"/>
    <w:rsid w:val="00F6283A"/>
    <w:rsid w:val="00F6290E"/>
    <w:rsid w:val="00F62C46"/>
    <w:rsid w:val="00F66772"/>
    <w:rsid w:val="00F75C89"/>
    <w:rsid w:val="00F77A32"/>
    <w:rsid w:val="00F93FB5"/>
    <w:rsid w:val="00F94F92"/>
    <w:rsid w:val="00F96779"/>
    <w:rsid w:val="00FA6326"/>
    <w:rsid w:val="00FC59FD"/>
    <w:rsid w:val="00FD181E"/>
    <w:rsid w:val="00FD27F5"/>
    <w:rsid w:val="00FD6069"/>
    <w:rsid w:val="00FE3BB0"/>
    <w:rsid w:val="00FE5A2A"/>
    <w:rsid w:val="00FF3020"/>
    <w:rsid w:val="00FF3D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0640"/>
  <w15:docId w15:val="{A46D6E0B-D974-4B97-AB76-05AC388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styleId="Mencinsinresolver">
    <w:name w:val="Unresolved Mention"/>
    <w:basedOn w:val="Fuentedeprrafopredeter"/>
    <w:uiPriority w:val="99"/>
    <w:semiHidden/>
    <w:unhideWhenUsed/>
    <w:rsid w:val="00F21322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E5571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PROYECTOS DE INVERSIÓN-PIE</PROGRAMA>
    <VIGENTE xmlns="5e0400d1-f49c-498f-8eab-a66b55fd35a0">true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64D4-A832-44CB-89EF-150447122AB3}">
  <ds:schemaRefs>
    <ds:schemaRef ds:uri="http://schemas.microsoft.com/office/2006/metadata/propertie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680349D7-E28E-4F4F-B86B-8827BEDE7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C4B42-8D0E-4158-98C1-F3D3E86E9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3505C-2C91-4725-8E0F-FCEA3DB12A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64D287-21E9-490A-8D37-8014D375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2745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/>
  <LinksUpToDate>false</LinksUpToDate>
  <CharactersWithSpaces>17813</CharactersWithSpaces>
  <SharedDoc>false</SharedDoc>
  <HLinks>
    <vt:vector size="96" baseType="variant">
      <vt:variant>
        <vt:i4>4456477</vt:i4>
      </vt:variant>
      <vt:variant>
        <vt:i4>442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josemagq</dc:creator>
  <cp:keywords/>
  <dc:description/>
  <cp:lastModifiedBy>Paula Coviella García - IDEPA</cp:lastModifiedBy>
  <cp:revision>2</cp:revision>
  <cp:lastPrinted>2014-07-08T14:28:00Z</cp:lastPrinted>
  <dcterms:created xsi:type="dcterms:W3CDTF">2026-06-23T11:34:00Z</dcterms:created>
  <dcterms:modified xsi:type="dcterms:W3CDTF">2026-06-23T11:34:00Z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CONVOCATORIA 2019</vt:lpwstr>
  </property>
</Properties>
</file>