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8E5F" w14:textId="77777777" w:rsidR="0000741D" w:rsidRPr="00F0127D" w:rsidRDefault="0000741D" w:rsidP="0000741D">
      <w:pPr>
        <w:spacing w:after="240"/>
        <w:jc w:val="center"/>
        <w:rPr>
          <w:b/>
          <w:caps/>
          <w:sz w:val="16"/>
          <w:szCs w:val="16"/>
        </w:rPr>
      </w:pPr>
      <w:r w:rsidRPr="00F0127D">
        <w:rPr>
          <w:b/>
          <w:sz w:val="16"/>
          <w:szCs w:val="16"/>
        </w:rPr>
        <w:t xml:space="preserve">Se desarrollará según el índice que se propone a </w:t>
      </w:r>
      <w:r w:rsidR="00FC1902" w:rsidRPr="00F0127D">
        <w:rPr>
          <w:b/>
          <w:sz w:val="16"/>
          <w:szCs w:val="16"/>
        </w:rPr>
        <w:t>continuación</w:t>
      </w:r>
      <w:r w:rsidR="00FC1902">
        <w:rPr>
          <w:b/>
          <w:sz w:val="16"/>
          <w:szCs w:val="16"/>
        </w:rPr>
        <w:t xml:space="preserve"> y con una extensión máxima de </w:t>
      </w:r>
      <w:r w:rsidR="007E755E">
        <w:rPr>
          <w:b/>
          <w:sz w:val="16"/>
          <w:szCs w:val="16"/>
        </w:rPr>
        <w:t>3</w:t>
      </w:r>
      <w:r w:rsidR="00FC1902">
        <w:rPr>
          <w:b/>
          <w:sz w:val="16"/>
          <w:szCs w:val="16"/>
        </w:rPr>
        <w:t>0 páginas</w:t>
      </w:r>
    </w:p>
    <w:p w14:paraId="5A9AB125" w14:textId="77777777" w:rsidR="0000741D" w:rsidRPr="00170D32" w:rsidRDefault="0000741D" w:rsidP="0000741D">
      <w:pPr>
        <w:spacing w:before="100" w:beforeAutospacing="1" w:after="100" w:afterAutospacing="1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>IMPORTANTE: La evaluación técnica del proyecto se basará en la información contenida en esta memoria, junto con el resto de los datos del formulario</w:t>
      </w:r>
      <w:r>
        <w:rPr>
          <w:b/>
          <w:i/>
          <w:color w:val="0000FF"/>
          <w:sz w:val="16"/>
          <w:szCs w:val="16"/>
        </w:rPr>
        <w:t>, del presupuesto</w:t>
      </w:r>
      <w:r w:rsidRPr="00170D32">
        <w:rPr>
          <w:b/>
          <w:i/>
          <w:color w:val="0000FF"/>
          <w:sz w:val="16"/>
          <w:szCs w:val="16"/>
        </w:rPr>
        <w:t xml:space="preserve"> y del Informe del Estado de la Técnica</w:t>
      </w:r>
    </w:p>
    <w:p w14:paraId="7B8AC216" w14:textId="77777777" w:rsidR="0000741D" w:rsidRPr="00B47A8B" w:rsidRDefault="0000741D" w:rsidP="0000741D">
      <w:pPr>
        <w:pStyle w:val="ParrafoGeneral"/>
        <w:spacing w:before="200" w:after="60"/>
        <w:rPr>
          <w:b/>
          <w:szCs w:val="18"/>
        </w:rPr>
      </w:pPr>
      <w:r w:rsidRPr="00B47A8B">
        <w:rPr>
          <w:b/>
          <w:szCs w:val="18"/>
        </w:rPr>
        <w:t>1. Descripción general del proyecto</w:t>
      </w:r>
      <w:r w:rsidR="00476FAF" w:rsidRPr="00B47A8B">
        <w:rPr>
          <w:b/>
          <w:szCs w:val="18"/>
        </w:rPr>
        <w:t xml:space="preserve"> y antecedentes</w:t>
      </w:r>
      <w:r w:rsidRPr="00B47A8B">
        <w:rPr>
          <w:b/>
          <w:szCs w:val="18"/>
        </w:rPr>
        <w:t>.</w:t>
      </w:r>
    </w:p>
    <w:p w14:paraId="1544CA8B" w14:textId="77777777" w:rsidR="00D7088D" w:rsidRPr="00A4109B" w:rsidRDefault="00A4109B" w:rsidP="00D7088D">
      <w:pPr>
        <w:pStyle w:val="PG8"/>
        <w:spacing w:before="80" w:after="120"/>
        <w:ind w:left="284"/>
        <w:rPr>
          <w:szCs w:val="16"/>
        </w:rPr>
      </w:pPr>
      <w:r w:rsidRPr="00A4109B">
        <w:rPr>
          <w:szCs w:val="16"/>
        </w:rPr>
        <w:t xml:space="preserve">Descripción general del proyecto. Necesidad, motivación y antecedentes. </w:t>
      </w:r>
      <w:r w:rsidR="00D7088D" w:rsidRPr="00A4109B">
        <w:rPr>
          <w:szCs w:val="16"/>
        </w:rPr>
        <w:t xml:space="preserve">Objetivos fundamentales que se espera alcanzar. </w:t>
      </w:r>
      <w:r w:rsidR="00FB4AE8" w:rsidRPr="00A4109B">
        <w:rPr>
          <w:szCs w:val="16"/>
        </w:rPr>
        <w:t xml:space="preserve">Perfil y </w:t>
      </w:r>
      <w:r w:rsidR="00267E4F" w:rsidRPr="00A4109B">
        <w:rPr>
          <w:szCs w:val="16"/>
        </w:rPr>
        <w:t>especialización tecnológica</w:t>
      </w:r>
      <w:r w:rsidR="00FB4AE8" w:rsidRPr="00A4109B">
        <w:rPr>
          <w:szCs w:val="16"/>
        </w:rPr>
        <w:t xml:space="preserve"> de la</w:t>
      </w:r>
      <w:r w:rsidR="007E755E" w:rsidRPr="00A4109B">
        <w:rPr>
          <w:szCs w:val="16"/>
        </w:rPr>
        <w:t>/s</w:t>
      </w:r>
      <w:r w:rsidR="00FB4AE8" w:rsidRPr="00A4109B">
        <w:rPr>
          <w:szCs w:val="16"/>
        </w:rPr>
        <w:t xml:space="preserve"> empresa</w:t>
      </w:r>
      <w:r w:rsidR="007E755E" w:rsidRPr="00A4109B">
        <w:rPr>
          <w:szCs w:val="16"/>
        </w:rPr>
        <w:t>/s</w:t>
      </w:r>
      <w:r w:rsidR="00FB4AE8" w:rsidRPr="00A4109B">
        <w:rPr>
          <w:szCs w:val="16"/>
        </w:rPr>
        <w:t xml:space="preserve"> </w:t>
      </w:r>
      <w:r w:rsidR="007E755E" w:rsidRPr="00A4109B">
        <w:rPr>
          <w:szCs w:val="16"/>
        </w:rPr>
        <w:t>de base tecnológica</w:t>
      </w:r>
      <w:r w:rsidR="00FB4AE8" w:rsidRPr="00A4109B">
        <w:rPr>
          <w:szCs w:val="16"/>
        </w:rPr>
        <w:t xml:space="preserve"> subcontratada</w:t>
      </w:r>
      <w:r w:rsidR="007E755E" w:rsidRPr="00A4109B">
        <w:rPr>
          <w:szCs w:val="16"/>
        </w:rPr>
        <w:t>/s</w:t>
      </w:r>
      <w:r w:rsidR="00FB4AE8" w:rsidRPr="00A4109B">
        <w:rPr>
          <w:szCs w:val="16"/>
        </w:rPr>
        <w:t>.</w:t>
      </w:r>
    </w:p>
    <w:p w14:paraId="0B1AF66A" w14:textId="77777777" w:rsidR="00A4109B" w:rsidRPr="00B47A8B" w:rsidRDefault="00A4109B" w:rsidP="00352A8C">
      <w:pPr>
        <w:pStyle w:val="ParrafoGeneral"/>
        <w:spacing w:before="360" w:after="60" w:line="180" w:lineRule="exact"/>
        <w:rPr>
          <w:b/>
          <w:szCs w:val="18"/>
        </w:rPr>
      </w:pPr>
      <w:r w:rsidRPr="00B47A8B">
        <w:rPr>
          <w:b/>
          <w:szCs w:val="18"/>
        </w:rPr>
        <w:t>2. Descripción técnica del proyecto.</w:t>
      </w:r>
    </w:p>
    <w:p w14:paraId="246BF1AA" w14:textId="77777777" w:rsidR="00A4109B" w:rsidRPr="00B47A8B" w:rsidRDefault="00A4109B" w:rsidP="00B56625">
      <w:pPr>
        <w:pStyle w:val="ParrafoGeneral"/>
        <w:spacing w:after="60" w:line="180" w:lineRule="exact"/>
        <w:ind w:left="709" w:hanging="425"/>
        <w:rPr>
          <w:szCs w:val="18"/>
        </w:rPr>
      </w:pPr>
      <w:r w:rsidRPr="00B47A8B">
        <w:rPr>
          <w:szCs w:val="18"/>
        </w:rPr>
        <w:t>2.1.</w:t>
      </w:r>
      <w:r w:rsidRPr="00B47A8B">
        <w:rPr>
          <w:szCs w:val="18"/>
        </w:rPr>
        <w:tab/>
        <w:t>Calendario. Hitos, objetivos y entregables y distribución de tareas.</w:t>
      </w:r>
    </w:p>
    <w:p w14:paraId="5C22C03A" w14:textId="77777777" w:rsidR="00A4109B" w:rsidRPr="00B47A8B" w:rsidRDefault="00A4109B" w:rsidP="00A4109B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>Calendario de ejecución del proyecto. Desarrollo temporal de las diferentes fases que lo integran y descripción detallada de las acciones a realizar en cada una.</w:t>
      </w:r>
    </w:p>
    <w:p w14:paraId="3C355720" w14:textId="77777777" w:rsidR="00A4109B" w:rsidRPr="00B47A8B" w:rsidRDefault="00A4109B" w:rsidP="00A4109B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>Descripción detallada de los hitos, objetivos y entregables en cada fase que puedan servir como indicadores del desarrollo del proyecto.</w:t>
      </w:r>
    </w:p>
    <w:p w14:paraId="655C293C" w14:textId="77777777" w:rsidR="00A4109B" w:rsidRPr="00B47A8B" w:rsidRDefault="00A4109B" w:rsidP="00A4109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 xml:space="preserve">Si procede, distribución de las tareas a realizar entre la empresa solicitante y la/s empresa/s de base tecnológica subcontratada/s. </w:t>
      </w:r>
    </w:p>
    <w:p w14:paraId="1BA6CEFF" w14:textId="77777777" w:rsidR="00A4109B" w:rsidRPr="00B47A8B" w:rsidRDefault="00A4109B" w:rsidP="00B56625">
      <w:pPr>
        <w:pStyle w:val="ParrafoGeneral"/>
        <w:spacing w:after="60" w:line="180" w:lineRule="exact"/>
        <w:ind w:left="709" w:hanging="425"/>
        <w:rPr>
          <w:szCs w:val="18"/>
        </w:rPr>
      </w:pPr>
      <w:r w:rsidRPr="00B47A8B">
        <w:rPr>
          <w:szCs w:val="18"/>
        </w:rPr>
        <w:t>2.2.</w:t>
      </w:r>
      <w:r w:rsidRPr="00B47A8B">
        <w:rPr>
          <w:szCs w:val="18"/>
        </w:rPr>
        <w:tab/>
        <w:t>Propiedad industrial</w:t>
      </w:r>
    </w:p>
    <w:p w14:paraId="695FCB33" w14:textId="77777777" w:rsidR="00A4109B" w:rsidRPr="00B47A8B" w:rsidRDefault="00A4109B" w:rsidP="00A4109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 xml:space="preserve">Si la hubiera, previsión de patentabilidad de los resultados o las tecnologías desarrolladas en el proyecto. </w:t>
      </w:r>
    </w:p>
    <w:p w14:paraId="1B035712" w14:textId="77777777" w:rsidR="0000741D" w:rsidRPr="00B47A8B" w:rsidRDefault="00A4109B" w:rsidP="00352A8C">
      <w:pPr>
        <w:pStyle w:val="ParrafoGeneral"/>
        <w:spacing w:before="360" w:after="60" w:line="180" w:lineRule="exact"/>
        <w:rPr>
          <w:b/>
          <w:szCs w:val="18"/>
        </w:rPr>
      </w:pPr>
      <w:r w:rsidRPr="00B47A8B">
        <w:rPr>
          <w:b/>
          <w:szCs w:val="18"/>
        </w:rPr>
        <w:t>3</w:t>
      </w:r>
      <w:r w:rsidR="0000741D" w:rsidRPr="00B47A8B">
        <w:rPr>
          <w:b/>
          <w:szCs w:val="18"/>
        </w:rPr>
        <w:t>. Impacto del proyecto.</w:t>
      </w:r>
    </w:p>
    <w:p w14:paraId="6A300476" w14:textId="77777777" w:rsidR="0000741D" w:rsidRPr="00B47A8B" w:rsidRDefault="00A4109B" w:rsidP="00B56625">
      <w:pPr>
        <w:pStyle w:val="PG8"/>
        <w:spacing w:before="240" w:after="60" w:line="180" w:lineRule="exact"/>
        <w:ind w:left="709" w:hanging="425"/>
        <w:rPr>
          <w:sz w:val="18"/>
        </w:rPr>
      </w:pPr>
      <w:r w:rsidRPr="00B47A8B">
        <w:rPr>
          <w:sz w:val="18"/>
        </w:rPr>
        <w:t>3</w:t>
      </w:r>
      <w:r w:rsidR="0000741D" w:rsidRPr="00B47A8B">
        <w:rPr>
          <w:sz w:val="18"/>
        </w:rPr>
        <w:t>.1.</w:t>
      </w:r>
      <w:r w:rsidR="0000741D" w:rsidRPr="00B47A8B">
        <w:rPr>
          <w:sz w:val="18"/>
        </w:rPr>
        <w:tab/>
        <w:t>Impacto científico-técnico y socio-económico esperado del proyecto.</w:t>
      </w:r>
    </w:p>
    <w:p w14:paraId="4F28022D" w14:textId="77777777" w:rsidR="00B47A8B" w:rsidRPr="00B47A8B" w:rsidRDefault="007E755E" w:rsidP="00B47A8B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B47A8B">
        <w:rPr>
          <w:sz w:val="16"/>
          <w:szCs w:val="16"/>
        </w:rPr>
        <w:t xml:space="preserve">Resultados previstos para el proyecto. </w:t>
      </w:r>
      <w:r w:rsidR="00B47A8B" w:rsidRPr="00C3113B">
        <w:rPr>
          <w:sz w:val="16"/>
          <w:szCs w:val="16"/>
        </w:rPr>
        <w:t xml:space="preserve">Tamaño y ámbito geográfico del mercado potencial al que se orienta. </w:t>
      </w:r>
      <w:r w:rsidR="00B47A8B" w:rsidRPr="006D783D">
        <w:rPr>
          <w:sz w:val="16"/>
          <w:szCs w:val="16"/>
        </w:rPr>
        <w:t>Objetivos comerciales.</w:t>
      </w:r>
    </w:p>
    <w:p w14:paraId="4CE853FC" w14:textId="77777777" w:rsidR="00B47A8B" w:rsidRDefault="007E755E" w:rsidP="007E755E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 xml:space="preserve">Previsión temporal para la visibilización en el mercado de los resultados del proyecto. </w:t>
      </w:r>
      <w:r w:rsidR="00B47A8B" w:rsidRPr="00E16E63">
        <w:rPr>
          <w:sz w:val="16"/>
          <w:szCs w:val="16"/>
        </w:rPr>
        <w:t xml:space="preserve">Estrategia de explotación comercial de </w:t>
      </w:r>
      <w:r w:rsidR="00B47A8B">
        <w:rPr>
          <w:sz w:val="16"/>
          <w:szCs w:val="16"/>
        </w:rPr>
        <w:t>dich</w:t>
      </w:r>
      <w:r w:rsidR="00B47A8B" w:rsidRPr="00E16E63">
        <w:rPr>
          <w:sz w:val="16"/>
          <w:szCs w:val="16"/>
        </w:rPr>
        <w:t>os resultados</w:t>
      </w:r>
      <w:r w:rsidRPr="00B47A8B">
        <w:rPr>
          <w:sz w:val="16"/>
          <w:szCs w:val="16"/>
        </w:rPr>
        <w:t xml:space="preserve">. </w:t>
      </w:r>
    </w:p>
    <w:p w14:paraId="07EACA02" w14:textId="77777777" w:rsidR="007E755E" w:rsidRPr="00B47A8B" w:rsidRDefault="007E755E" w:rsidP="007E755E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 xml:space="preserve">Impacto previsible del proyecto en la competitividad de la empresa solicitante referido su actividad, empleo organización, procesos, productos, servicios, consumos, etc. </w:t>
      </w:r>
    </w:p>
    <w:p w14:paraId="555471F0" w14:textId="77777777" w:rsidR="0000741D" w:rsidRPr="00B47A8B" w:rsidRDefault="00490CAB" w:rsidP="00C53EC4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 xml:space="preserve">Impacto </w:t>
      </w:r>
      <w:r w:rsidR="007E755E" w:rsidRPr="00B47A8B">
        <w:rPr>
          <w:sz w:val="16"/>
          <w:szCs w:val="16"/>
        </w:rPr>
        <w:t xml:space="preserve">previsible </w:t>
      </w:r>
      <w:r w:rsidRPr="00B47A8B">
        <w:rPr>
          <w:sz w:val="16"/>
          <w:szCs w:val="16"/>
        </w:rPr>
        <w:t xml:space="preserve">en </w:t>
      </w:r>
      <w:r w:rsidR="00FB4AE8" w:rsidRPr="00B47A8B">
        <w:rPr>
          <w:sz w:val="16"/>
          <w:szCs w:val="16"/>
        </w:rPr>
        <w:t>la</w:t>
      </w:r>
      <w:r w:rsidR="00F45EFC" w:rsidRPr="00B47A8B">
        <w:rPr>
          <w:sz w:val="16"/>
          <w:szCs w:val="16"/>
        </w:rPr>
        <w:t>/s</w:t>
      </w:r>
      <w:r w:rsidR="00FB4AE8" w:rsidRPr="00B47A8B">
        <w:rPr>
          <w:sz w:val="16"/>
          <w:szCs w:val="16"/>
        </w:rPr>
        <w:t xml:space="preserve"> empresa</w:t>
      </w:r>
      <w:r w:rsidR="00F45EFC" w:rsidRPr="00B47A8B">
        <w:rPr>
          <w:sz w:val="16"/>
          <w:szCs w:val="16"/>
        </w:rPr>
        <w:t>/s</w:t>
      </w:r>
      <w:r w:rsidR="00FB4AE8" w:rsidRPr="00B47A8B">
        <w:rPr>
          <w:sz w:val="16"/>
          <w:szCs w:val="16"/>
        </w:rPr>
        <w:t xml:space="preserve"> </w:t>
      </w:r>
      <w:r w:rsidR="00F45EFC" w:rsidRPr="00B47A8B">
        <w:rPr>
          <w:sz w:val="16"/>
          <w:szCs w:val="16"/>
        </w:rPr>
        <w:t>de base tecnológica</w:t>
      </w:r>
      <w:r w:rsidR="00FB4AE8" w:rsidRPr="00B47A8B">
        <w:rPr>
          <w:sz w:val="16"/>
          <w:szCs w:val="16"/>
        </w:rPr>
        <w:t xml:space="preserve"> subcontratada</w:t>
      </w:r>
      <w:r w:rsidR="00F45EFC" w:rsidRPr="00B47A8B">
        <w:rPr>
          <w:sz w:val="16"/>
          <w:szCs w:val="16"/>
        </w:rPr>
        <w:t>/s</w:t>
      </w:r>
      <w:r w:rsidRPr="00B47A8B">
        <w:rPr>
          <w:sz w:val="16"/>
          <w:szCs w:val="16"/>
        </w:rPr>
        <w:t>. E</w:t>
      </w:r>
      <w:r w:rsidR="0000741D" w:rsidRPr="00B47A8B">
        <w:rPr>
          <w:sz w:val="16"/>
          <w:szCs w:val="16"/>
        </w:rPr>
        <w:t xml:space="preserve">fecto dinamizador </w:t>
      </w:r>
      <w:r w:rsidR="00FB4AE8" w:rsidRPr="00B47A8B">
        <w:rPr>
          <w:sz w:val="16"/>
          <w:szCs w:val="16"/>
        </w:rPr>
        <w:t xml:space="preserve">que la realización del proyecto pueda suponer sobre su actividad, desarrollo de nuevos productos, </w:t>
      </w:r>
      <w:r w:rsidR="00267E4F" w:rsidRPr="00B47A8B">
        <w:rPr>
          <w:sz w:val="16"/>
          <w:szCs w:val="16"/>
        </w:rPr>
        <w:t xml:space="preserve">acceso a nuevos mercados, </w:t>
      </w:r>
      <w:r w:rsidR="00FB4AE8" w:rsidRPr="00B47A8B">
        <w:rPr>
          <w:sz w:val="16"/>
          <w:szCs w:val="16"/>
        </w:rPr>
        <w:t>etc.</w:t>
      </w:r>
    </w:p>
    <w:p w14:paraId="23A3DB68" w14:textId="77777777" w:rsidR="0000741D" w:rsidRPr="00B47A8B" w:rsidRDefault="00A4109B" w:rsidP="00B56625">
      <w:pPr>
        <w:pStyle w:val="PG8"/>
        <w:spacing w:before="240" w:after="60" w:line="180" w:lineRule="exact"/>
        <w:ind w:left="709" w:hanging="425"/>
        <w:rPr>
          <w:sz w:val="18"/>
        </w:rPr>
      </w:pPr>
      <w:r w:rsidRPr="00B47A8B">
        <w:rPr>
          <w:sz w:val="18"/>
        </w:rPr>
        <w:t>3</w:t>
      </w:r>
      <w:r w:rsidR="0000741D" w:rsidRPr="00B47A8B">
        <w:rPr>
          <w:sz w:val="18"/>
        </w:rPr>
        <w:t>.2.</w:t>
      </w:r>
      <w:r w:rsidR="0000741D" w:rsidRPr="00B47A8B">
        <w:rPr>
          <w:sz w:val="18"/>
        </w:rPr>
        <w:tab/>
        <w:t>Aspectos ambientales, impacto en la gestión de los recursos o residuos, etc.</w:t>
      </w:r>
    </w:p>
    <w:p w14:paraId="6024E8BD" w14:textId="77777777" w:rsidR="007E755E" w:rsidRPr="00B47A8B" w:rsidRDefault="007E755E" w:rsidP="007E755E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B47A8B">
        <w:rPr>
          <w:sz w:val="16"/>
          <w:szCs w:val="16"/>
        </w:rPr>
        <w:t>Señalar si el objeto del proyecto guarda concordancia con las directrices de la Declaración Ambiental Estratégica FEDER: eficiencia en la gestión de los recursos a medio y largo plazo, incluida la gestión eficiente del agua; reducción en la generación de residuos o mejora de su gestión; uso de energías renovables.</w:t>
      </w:r>
    </w:p>
    <w:p w14:paraId="03019133" w14:textId="77777777" w:rsidR="007E755E" w:rsidRPr="00B47A8B" w:rsidRDefault="007E755E" w:rsidP="007E755E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>Indicar los efectos ambientales del proyecto y, si procede, los trámites ambientales a seguir en caso de que para poder realizar el proyecto fuese necesario obtener alguna autorización de tipo ambiental.</w:t>
      </w:r>
    </w:p>
    <w:p w14:paraId="6E2C12A3" w14:textId="77777777" w:rsidR="007E755E" w:rsidRPr="00B47A8B" w:rsidRDefault="007E755E" w:rsidP="007E755E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B47A8B">
        <w:rPr>
          <w:sz w:val="16"/>
          <w:szCs w:val="16"/>
        </w:rPr>
        <w:t>Cuando proceda, elaborar una evaluación de la contribución de la actuación subvencionada a la reducción de las emisiones de gases de efecto invernadero, atendiendo a las metodologías disponibles.</w:t>
      </w:r>
    </w:p>
    <w:p w14:paraId="2BD3F180" w14:textId="77777777" w:rsidR="0039726B" w:rsidRPr="00B47A8B" w:rsidRDefault="0039726B" w:rsidP="0064057C">
      <w:pPr>
        <w:pStyle w:val="ParrafoGeneral"/>
        <w:spacing w:before="120" w:after="60" w:line="180" w:lineRule="exact"/>
        <w:ind w:left="709" w:hanging="425"/>
        <w:rPr>
          <w:sz w:val="16"/>
          <w:szCs w:val="16"/>
        </w:rPr>
      </w:pPr>
    </w:p>
    <w:sectPr w:rsidR="0039726B" w:rsidRPr="00B47A8B" w:rsidSect="0097382F">
      <w:headerReference w:type="default" r:id="rId11"/>
      <w:footerReference w:type="default" r:id="rId12"/>
      <w:pgSz w:w="11906" w:h="16838"/>
      <w:pgMar w:top="1985" w:right="1134" w:bottom="1134" w:left="1134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F985" w14:textId="77777777" w:rsidR="00886350" w:rsidRDefault="00886350" w:rsidP="0000741D">
      <w:r>
        <w:separator/>
      </w:r>
    </w:p>
  </w:endnote>
  <w:endnote w:type="continuationSeparator" w:id="0">
    <w:p w14:paraId="7AE5BBFD" w14:textId="77777777" w:rsidR="00886350" w:rsidRDefault="00886350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3827"/>
      <w:gridCol w:w="3021"/>
      <w:gridCol w:w="2933"/>
    </w:tblGrid>
    <w:tr w:rsidR="0000741D" w:rsidRPr="005B7E9D" w14:paraId="6129242C" w14:textId="77777777" w:rsidTr="00585A82">
      <w:tc>
        <w:tcPr>
          <w:tcW w:w="3828" w:type="dxa"/>
          <w:vAlign w:val="center"/>
        </w:tcPr>
        <w:p w14:paraId="2D8AE03D" w14:textId="037C4620" w:rsidR="0000741D" w:rsidRPr="005B7E9D" w:rsidRDefault="00A464BB" w:rsidP="005E267B">
          <w:pPr>
            <w:jc w:val="left"/>
            <w:rPr>
              <w:b/>
              <w:sz w:val="16"/>
              <w:szCs w:val="16"/>
            </w:rPr>
          </w:pPr>
          <w:r w:rsidRPr="00903469">
            <w:rPr>
              <w:noProof/>
            </w:rPr>
            <w:drawing>
              <wp:inline distT="0" distB="0" distL="0" distR="0" wp14:anchorId="2C8B6766" wp14:editId="1594AB4C">
                <wp:extent cx="2057400" cy="600075"/>
                <wp:effectExtent l="0" t="0" r="0" b="0"/>
                <wp:docPr id="1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dxa"/>
          <w:vAlign w:val="center"/>
        </w:tcPr>
        <w:p w14:paraId="43C96139" w14:textId="15DDB6DD" w:rsidR="0000741D" w:rsidRPr="00512E92" w:rsidRDefault="00A464BB" w:rsidP="005E267B">
          <w:pPr>
            <w:jc w:val="center"/>
            <w:rPr>
              <w:b/>
              <w:i/>
              <w:sz w:val="16"/>
              <w:szCs w:val="16"/>
            </w:rPr>
          </w:pPr>
          <w:r w:rsidRPr="003D44FD"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7B0A7829" wp14:editId="17182F5D">
                <wp:extent cx="1781175" cy="571500"/>
                <wp:effectExtent l="0" t="0" r="0" b="0"/>
                <wp:docPr id="2" name="Imagen 1" descr="C:\Users\luismhb\AppData\Local\Microsoft\Windows\Temporary Internet Files\Content.Outlook\2TB9SYA3\PCTI Nuev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uismhb\AppData\Local\Microsoft\Windows\Temporary Internet Files\Content.Outlook\2TB9SYA3\PCTI Nuev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vAlign w:val="center"/>
        </w:tcPr>
        <w:p w14:paraId="1FA3921D" w14:textId="77777777" w:rsidR="0000741D" w:rsidRDefault="0064057C" w:rsidP="00585A82">
          <w:pPr>
            <w:jc w:val="center"/>
            <w:rPr>
              <w:rStyle w:val="nfasis"/>
              <w:b/>
              <w:color w:val="0033CC"/>
              <w:sz w:val="16"/>
            </w:rPr>
          </w:pPr>
          <w:r w:rsidRPr="00EA6FBA">
            <w:rPr>
              <w:rStyle w:val="nfasis"/>
              <w:b/>
              <w:i/>
              <w:sz w:val="15"/>
              <w:szCs w:val="15"/>
            </w:rPr>
            <w:t>Convocatoria Innovación Abierta. I4.0 2021</w:t>
          </w:r>
          <w:r w:rsidRPr="00EA6FBA">
            <w:rPr>
              <w:rStyle w:val="nfasis"/>
              <w:b/>
              <w:i/>
              <w:sz w:val="15"/>
              <w:szCs w:val="15"/>
            </w:rPr>
            <w:br/>
            <w:t xml:space="preserve">Página </w: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EA6FBA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8</w: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EA6FBA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EA6FBA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12</w:t>
          </w:r>
          <w:r w:rsidRPr="00EA6FBA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25D8A53" w14:textId="77777777" w:rsidR="0000741D" w:rsidRPr="00107C53" w:rsidRDefault="0000741D" w:rsidP="00F41C4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98E0" w14:textId="77777777" w:rsidR="00886350" w:rsidRDefault="00886350" w:rsidP="0000741D">
      <w:r>
        <w:separator/>
      </w:r>
    </w:p>
  </w:footnote>
  <w:footnote w:type="continuationSeparator" w:id="0">
    <w:p w14:paraId="538B7756" w14:textId="77777777" w:rsidR="00886350" w:rsidRDefault="00886350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8C68" w14:textId="2D821D5A" w:rsidR="0000741D" w:rsidRPr="002B10F4" w:rsidRDefault="00A464BB" w:rsidP="0000741D">
    <w:pPr>
      <w:spacing w:before="360"/>
      <w:ind w:right="3402"/>
      <w:rPr>
        <w:b/>
        <w:color w:val="0033CC"/>
        <w:sz w:val="24"/>
        <w:szCs w:val="24"/>
      </w:rPr>
    </w:pPr>
    <w:r w:rsidRPr="00EF7436">
      <w:rPr>
        <w:b/>
        <w:noProof/>
        <w:color w:val="0033CC"/>
        <w:sz w:val="24"/>
        <w:szCs w:val="24"/>
      </w:rPr>
      <w:drawing>
        <wp:anchor distT="0" distB="0" distL="114300" distR="114300" simplePos="0" relativeHeight="251657728" behindDoc="0" locked="0" layoutInCell="1" allowOverlap="0" wp14:anchorId="695993E3" wp14:editId="5AB3599F">
          <wp:simplePos x="0" y="0"/>
          <wp:positionH relativeFrom="column">
            <wp:posOffset>4223385</wp:posOffset>
          </wp:positionH>
          <wp:positionV relativeFrom="page">
            <wp:posOffset>360045</wp:posOffset>
          </wp:positionV>
          <wp:extent cx="1905000" cy="723900"/>
          <wp:effectExtent l="0" t="0" r="0" b="0"/>
          <wp:wrapSquare wrapText="left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41D">
      <w:rPr>
        <w:b/>
        <w:color w:val="0033CC"/>
        <w:sz w:val="24"/>
        <w:szCs w:val="24"/>
      </w:rPr>
      <w:t>MEMORIA DEL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153817">
    <w:abstractNumId w:val="7"/>
  </w:num>
  <w:num w:numId="2" w16cid:durableId="1116943933">
    <w:abstractNumId w:val="2"/>
  </w:num>
  <w:num w:numId="3" w16cid:durableId="265695159">
    <w:abstractNumId w:val="0"/>
  </w:num>
  <w:num w:numId="4" w16cid:durableId="765076410">
    <w:abstractNumId w:val="1"/>
  </w:num>
  <w:num w:numId="5" w16cid:durableId="1029453924">
    <w:abstractNumId w:val="5"/>
  </w:num>
  <w:num w:numId="6" w16cid:durableId="407119310">
    <w:abstractNumId w:val="8"/>
  </w:num>
  <w:num w:numId="7" w16cid:durableId="184952871">
    <w:abstractNumId w:val="4"/>
  </w:num>
  <w:num w:numId="8" w16cid:durableId="275799642">
    <w:abstractNumId w:val="3"/>
  </w:num>
  <w:num w:numId="9" w16cid:durableId="1897620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57000"/>
    <w:rsid w:val="00074061"/>
    <w:rsid w:val="00080FE5"/>
    <w:rsid w:val="000822A3"/>
    <w:rsid w:val="00085A63"/>
    <w:rsid w:val="0008691F"/>
    <w:rsid w:val="000A36A8"/>
    <w:rsid w:val="000A39F8"/>
    <w:rsid w:val="000B77F6"/>
    <w:rsid w:val="000C37C6"/>
    <w:rsid w:val="000C4314"/>
    <w:rsid w:val="000C76F8"/>
    <w:rsid w:val="000E0A53"/>
    <w:rsid w:val="000F3A79"/>
    <w:rsid w:val="00120F10"/>
    <w:rsid w:val="0012712C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4AB3"/>
    <w:rsid w:val="001A262F"/>
    <w:rsid w:val="001A6D14"/>
    <w:rsid w:val="001B4409"/>
    <w:rsid w:val="001C5F00"/>
    <w:rsid w:val="001C69B6"/>
    <w:rsid w:val="001D57F4"/>
    <w:rsid w:val="00215D83"/>
    <w:rsid w:val="00267E4F"/>
    <w:rsid w:val="00281DAB"/>
    <w:rsid w:val="0028453D"/>
    <w:rsid w:val="00284668"/>
    <w:rsid w:val="002948B0"/>
    <w:rsid w:val="002A138A"/>
    <w:rsid w:val="002A49B2"/>
    <w:rsid w:val="002B5275"/>
    <w:rsid w:val="002C5628"/>
    <w:rsid w:val="002D6B56"/>
    <w:rsid w:val="002E5018"/>
    <w:rsid w:val="002F16AC"/>
    <w:rsid w:val="00300DA0"/>
    <w:rsid w:val="00305A39"/>
    <w:rsid w:val="00305CD5"/>
    <w:rsid w:val="00312AA7"/>
    <w:rsid w:val="003273C2"/>
    <w:rsid w:val="00352A8C"/>
    <w:rsid w:val="00377D65"/>
    <w:rsid w:val="003834AA"/>
    <w:rsid w:val="00390CA2"/>
    <w:rsid w:val="0039726B"/>
    <w:rsid w:val="003B2DEE"/>
    <w:rsid w:val="003F5210"/>
    <w:rsid w:val="004028B3"/>
    <w:rsid w:val="004075B6"/>
    <w:rsid w:val="00413641"/>
    <w:rsid w:val="004266F9"/>
    <w:rsid w:val="00435A44"/>
    <w:rsid w:val="00445295"/>
    <w:rsid w:val="00457EA8"/>
    <w:rsid w:val="004611D7"/>
    <w:rsid w:val="0047518C"/>
    <w:rsid w:val="00476FAF"/>
    <w:rsid w:val="00490CAB"/>
    <w:rsid w:val="00491E64"/>
    <w:rsid w:val="00494350"/>
    <w:rsid w:val="004976C0"/>
    <w:rsid w:val="004A0544"/>
    <w:rsid w:val="004A5D74"/>
    <w:rsid w:val="004C0CE0"/>
    <w:rsid w:val="004D6A29"/>
    <w:rsid w:val="004E5F2D"/>
    <w:rsid w:val="004F7866"/>
    <w:rsid w:val="00505612"/>
    <w:rsid w:val="00512382"/>
    <w:rsid w:val="005125A1"/>
    <w:rsid w:val="00516E76"/>
    <w:rsid w:val="005223CE"/>
    <w:rsid w:val="00563868"/>
    <w:rsid w:val="00576D8C"/>
    <w:rsid w:val="0058073A"/>
    <w:rsid w:val="0058332A"/>
    <w:rsid w:val="00585A82"/>
    <w:rsid w:val="005B1452"/>
    <w:rsid w:val="005B21F4"/>
    <w:rsid w:val="005B31B3"/>
    <w:rsid w:val="005B3261"/>
    <w:rsid w:val="005B45E8"/>
    <w:rsid w:val="005B490F"/>
    <w:rsid w:val="005D561B"/>
    <w:rsid w:val="005E267B"/>
    <w:rsid w:val="005E317E"/>
    <w:rsid w:val="005F57EA"/>
    <w:rsid w:val="005F6910"/>
    <w:rsid w:val="00617FE6"/>
    <w:rsid w:val="0064057C"/>
    <w:rsid w:val="00645AF5"/>
    <w:rsid w:val="00670B7B"/>
    <w:rsid w:val="006A003B"/>
    <w:rsid w:val="006A5884"/>
    <w:rsid w:val="006A6329"/>
    <w:rsid w:val="006C3318"/>
    <w:rsid w:val="006C6A36"/>
    <w:rsid w:val="006D2FB7"/>
    <w:rsid w:val="006D5D0B"/>
    <w:rsid w:val="00705618"/>
    <w:rsid w:val="00723ADF"/>
    <w:rsid w:val="0073010A"/>
    <w:rsid w:val="0076084C"/>
    <w:rsid w:val="007A5B08"/>
    <w:rsid w:val="007B599E"/>
    <w:rsid w:val="007C0656"/>
    <w:rsid w:val="007D26AD"/>
    <w:rsid w:val="007D43B8"/>
    <w:rsid w:val="007D690D"/>
    <w:rsid w:val="007E52AA"/>
    <w:rsid w:val="007E5CF1"/>
    <w:rsid w:val="007E755E"/>
    <w:rsid w:val="00802E9A"/>
    <w:rsid w:val="00803A15"/>
    <w:rsid w:val="00812A52"/>
    <w:rsid w:val="00824B78"/>
    <w:rsid w:val="00824C5C"/>
    <w:rsid w:val="008349E9"/>
    <w:rsid w:val="00835A58"/>
    <w:rsid w:val="00837A6F"/>
    <w:rsid w:val="008520B7"/>
    <w:rsid w:val="00866733"/>
    <w:rsid w:val="008739B9"/>
    <w:rsid w:val="00874ABA"/>
    <w:rsid w:val="0088067A"/>
    <w:rsid w:val="008827A7"/>
    <w:rsid w:val="00886350"/>
    <w:rsid w:val="008A0E05"/>
    <w:rsid w:val="008B3687"/>
    <w:rsid w:val="008C450A"/>
    <w:rsid w:val="008C4CAC"/>
    <w:rsid w:val="008E4451"/>
    <w:rsid w:val="008E7DEF"/>
    <w:rsid w:val="008F7201"/>
    <w:rsid w:val="00905136"/>
    <w:rsid w:val="00927818"/>
    <w:rsid w:val="009355B8"/>
    <w:rsid w:val="00945D50"/>
    <w:rsid w:val="0097382F"/>
    <w:rsid w:val="00975F97"/>
    <w:rsid w:val="00977552"/>
    <w:rsid w:val="00980AF0"/>
    <w:rsid w:val="00982ECE"/>
    <w:rsid w:val="009935D5"/>
    <w:rsid w:val="009A2060"/>
    <w:rsid w:val="009B1FD7"/>
    <w:rsid w:val="009C3447"/>
    <w:rsid w:val="009C3FA8"/>
    <w:rsid w:val="009D11CB"/>
    <w:rsid w:val="009E7C1C"/>
    <w:rsid w:val="00A1535D"/>
    <w:rsid w:val="00A20584"/>
    <w:rsid w:val="00A22B71"/>
    <w:rsid w:val="00A33AA9"/>
    <w:rsid w:val="00A4109B"/>
    <w:rsid w:val="00A464BB"/>
    <w:rsid w:val="00A52930"/>
    <w:rsid w:val="00A5631A"/>
    <w:rsid w:val="00A66A2E"/>
    <w:rsid w:val="00A70915"/>
    <w:rsid w:val="00A715F2"/>
    <w:rsid w:val="00A73848"/>
    <w:rsid w:val="00AB2741"/>
    <w:rsid w:val="00AB3C18"/>
    <w:rsid w:val="00AC35AE"/>
    <w:rsid w:val="00AD1B3B"/>
    <w:rsid w:val="00AD3184"/>
    <w:rsid w:val="00AE0ABD"/>
    <w:rsid w:val="00B06305"/>
    <w:rsid w:val="00B16617"/>
    <w:rsid w:val="00B26C05"/>
    <w:rsid w:val="00B33E29"/>
    <w:rsid w:val="00B34E9A"/>
    <w:rsid w:val="00B36726"/>
    <w:rsid w:val="00B42A8D"/>
    <w:rsid w:val="00B47A8B"/>
    <w:rsid w:val="00B47B2C"/>
    <w:rsid w:val="00B51562"/>
    <w:rsid w:val="00B548BF"/>
    <w:rsid w:val="00B5576A"/>
    <w:rsid w:val="00B56625"/>
    <w:rsid w:val="00B73336"/>
    <w:rsid w:val="00B7750D"/>
    <w:rsid w:val="00B81962"/>
    <w:rsid w:val="00B81BDC"/>
    <w:rsid w:val="00B83B5A"/>
    <w:rsid w:val="00B9161C"/>
    <w:rsid w:val="00B96B50"/>
    <w:rsid w:val="00BE6862"/>
    <w:rsid w:val="00BF03FB"/>
    <w:rsid w:val="00BF3DAD"/>
    <w:rsid w:val="00C05FDF"/>
    <w:rsid w:val="00C21921"/>
    <w:rsid w:val="00C25185"/>
    <w:rsid w:val="00C319CB"/>
    <w:rsid w:val="00C35422"/>
    <w:rsid w:val="00C4465B"/>
    <w:rsid w:val="00C45DD4"/>
    <w:rsid w:val="00C53EC4"/>
    <w:rsid w:val="00C554C0"/>
    <w:rsid w:val="00C67887"/>
    <w:rsid w:val="00C703D2"/>
    <w:rsid w:val="00C772E2"/>
    <w:rsid w:val="00C86C83"/>
    <w:rsid w:val="00CA1644"/>
    <w:rsid w:val="00CB02A1"/>
    <w:rsid w:val="00CF6F50"/>
    <w:rsid w:val="00D042FA"/>
    <w:rsid w:val="00D1025A"/>
    <w:rsid w:val="00D2416D"/>
    <w:rsid w:val="00D37C62"/>
    <w:rsid w:val="00D42B7A"/>
    <w:rsid w:val="00D7088D"/>
    <w:rsid w:val="00D81192"/>
    <w:rsid w:val="00D84907"/>
    <w:rsid w:val="00DA0113"/>
    <w:rsid w:val="00DA0D26"/>
    <w:rsid w:val="00DA7B25"/>
    <w:rsid w:val="00DB4647"/>
    <w:rsid w:val="00DC5220"/>
    <w:rsid w:val="00DD1B0C"/>
    <w:rsid w:val="00DD6A3C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F072CF"/>
    <w:rsid w:val="00F21B89"/>
    <w:rsid w:val="00F31857"/>
    <w:rsid w:val="00F34262"/>
    <w:rsid w:val="00F41C47"/>
    <w:rsid w:val="00F44178"/>
    <w:rsid w:val="00F45EFC"/>
    <w:rsid w:val="00F83371"/>
    <w:rsid w:val="00FB4AE8"/>
    <w:rsid w:val="00FC1902"/>
    <w:rsid w:val="00FE18FC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71262"/>
  <w15:chartTrackingRefBased/>
  <w15:docId w15:val="{F49CA4DA-FF92-4D16-9DBF-E02952D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link w:val="Ttulo6"/>
    <w:rsid w:val="0000741D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Epgrafe">
    <w:name w:val="Epígrafe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Jaime">
    <w:name w:val="Jaime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58">
    <w:name w:val="estilocorreo58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2">
    <w:name w:val="estilocorreo62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x-none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 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86050693a058c5350f4885aabda4b004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7a8ad0fd1e7918664feb950bf78727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Industria 4.0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BABF207A-5C31-41F4-93E6-907C7491C5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74D6CA-CF36-4F2C-86D8-24D42832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BE7D5-90B6-420F-970D-20753422A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CBC14-6980-432A-82A9-F454038F3636}">
  <ds:schemaRefs>
    <ds:schemaRef ds:uri="http://schemas.microsoft.com/office/2006/metadata/properties"/>
    <ds:schemaRef ds:uri="http://schemas.microsoft.com/office/infopath/2007/PartnerControls"/>
    <ds:schemaRef ds:uri="f4dc4755-9130-41a7-96dd-7ac6ff55d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2022. IA. Memoria</vt:lpstr>
    </vt:vector>
  </TitlesOfParts>
  <Company>IDEPA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 IA. Memoria</dc:title>
  <dc:subject/>
  <dc:creator>Mauricio del Cueto</dc:creator>
  <cp:keywords/>
  <dc:description/>
  <cp:lastModifiedBy>David Diaz Jimenez</cp:lastModifiedBy>
  <cp:revision>2</cp:revision>
  <dcterms:created xsi:type="dcterms:W3CDTF">2022-08-01T11:06:00Z</dcterms:created>
  <dcterms:modified xsi:type="dcterms:W3CDTF">2022-08-01T11:06:00Z</dcterms:modified>
</cp:coreProperties>
</file>