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F0636" w14:textId="069615C7" w:rsidR="00A9483D" w:rsidRDefault="00452EAC" w:rsidP="00407E8A">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w:t>
      </w:r>
      <w:r w:rsidR="00407E8A">
        <w:rPr>
          <w:b/>
          <w:color w:val="0033CC"/>
          <w:sz w:val="28"/>
          <w:szCs w:val="28"/>
          <w:u w:val="single"/>
        </w:rPr>
        <w:t xml:space="preserve">para el apoyo </w:t>
      </w:r>
      <w:r w:rsidR="00C60EA0">
        <w:rPr>
          <w:b/>
          <w:color w:val="0033CC"/>
          <w:sz w:val="28"/>
          <w:szCs w:val="28"/>
          <w:u w:val="single"/>
        </w:rPr>
        <w:t>a la transferencia de conocimiento y tecnología</w:t>
      </w:r>
      <w:r w:rsidR="000261D8">
        <w:rPr>
          <w:b/>
          <w:color w:val="0033CC"/>
          <w:sz w:val="28"/>
          <w:szCs w:val="28"/>
          <w:u w:val="single"/>
        </w:rPr>
        <w:t xml:space="preserve"> y la internacionalización de la I+D+i</w:t>
      </w:r>
    </w:p>
    <w:p w14:paraId="7FD4E7CF" w14:textId="59E852FC"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313AD9">
        <w:rPr>
          <w:b/>
          <w:color w:val="0033CC"/>
          <w:sz w:val="28"/>
          <w:szCs w:val="28"/>
          <w:u w:val="single"/>
        </w:rPr>
        <w:t>5</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Default="00EE0D49" w:rsidP="008848BC">
      <w:pPr>
        <w:pStyle w:val="Prrafodelista"/>
        <w:numPr>
          <w:ilvl w:val="0"/>
          <w:numId w:val="1"/>
        </w:numPr>
        <w:spacing w:before="40" w:after="40"/>
        <w:ind w:left="1066" w:hanging="357"/>
        <w:jc w:val="left"/>
        <w:rPr>
          <w:sz w:val="18"/>
          <w:szCs w:val="18"/>
        </w:rPr>
      </w:pPr>
      <w:r w:rsidRPr="004F5F3D">
        <w:rPr>
          <w:sz w:val="18"/>
          <w:szCs w:val="18"/>
        </w:rPr>
        <w:t>INTRODUCCIÓN</w:t>
      </w:r>
    </w:p>
    <w:p w14:paraId="793D8198" w14:textId="77777777" w:rsidR="008848BC" w:rsidRPr="008848BC" w:rsidRDefault="008848BC" w:rsidP="008848BC">
      <w:pPr>
        <w:spacing w:before="40" w:after="40"/>
        <w:ind w:left="709"/>
        <w:jc w:val="left"/>
        <w:rPr>
          <w:sz w:val="18"/>
          <w:szCs w:val="18"/>
        </w:rPr>
      </w:pPr>
    </w:p>
    <w:p w14:paraId="1A9105DF" w14:textId="77777777" w:rsidR="00EE0D49" w:rsidRPr="004F5F3D" w:rsidRDefault="00EE0D49" w:rsidP="008848BC">
      <w:pPr>
        <w:pStyle w:val="Prrafodelista"/>
        <w:numPr>
          <w:ilvl w:val="0"/>
          <w:numId w:val="1"/>
        </w:numPr>
        <w:spacing w:before="40" w:after="120"/>
        <w:ind w:left="1066" w:hanging="357"/>
        <w:jc w:val="left"/>
        <w:rPr>
          <w:sz w:val="18"/>
          <w:szCs w:val="18"/>
        </w:rPr>
      </w:pPr>
      <w:r w:rsidRPr="004F5F3D">
        <w:rPr>
          <w:sz w:val="18"/>
          <w:szCs w:val="18"/>
        </w:rPr>
        <w:t>INCIDENCIAS POSTERIORES A LA CONCESIÓN</w:t>
      </w:r>
    </w:p>
    <w:p w14:paraId="489AFD93" w14:textId="556E610C"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PRÓRROGAS DE ACREDITACIÓN</w:t>
      </w:r>
    </w:p>
    <w:p w14:paraId="7A010407" w14:textId="77777777" w:rsidR="00EE0D49" w:rsidRPr="008848BC" w:rsidRDefault="00EE0D49" w:rsidP="008848BC">
      <w:pPr>
        <w:spacing w:before="40" w:after="40"/>
        <w:ind w:left="708"/>
        <w:rPr>
          <w:sz w:val="18"/>
          <w:szCs w:val="18"/>
        </w:rPr>
      </w:pPr>
    </w:p>
    <w:p w14:paraId="59C02D6C" w14:textId="4FC7E63D" w:rsidR="008848BC" w:rsidRPr="008848BC" w:rsidRDefault="00EE0D49" w:rsidP="008848BC">
      <w:pPr>
        <w:pStyle w:val="Prrafodelista"/>
        <w:numPr>
          <w:ilvl w:val="0"/>
          <w:numId w:val="1"/>
        </w:numPr>
        <w:spacing w:before="40" w:after="120"/>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ACTIVIDAD DEL PROYECTO</w:t>
      </w:r>
    </w:p>
    <w:p w14:paraId="655B8B05"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INVERSIÓN Y GASTOS REALIZADOS</w:t>
      </w:r>
    </w:p>
    <w:p w14:paraId="03F11969" w14:textId="77777777" w:rsidR="00EE0D49" w:rsidRPr="004F5F3D" w:rsidRDefault="00EE0D49" w:rsidP="008848BC">
      <w:pPr>
        <w:numPr>
          <w:ilvl w:val="2"/>
          <w:numId w:val="1"/>
        </w:numPr>
        <w:spacing w:before="40" w:after="40"/>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OFERTAS ALTERNATIVAS</w:t>
      </w:r>
    </w:p>
    <w:p w14:paraId="696D13AF"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JUSTIFICANTES DE PAGOS</w:t>
      </w:r>
    </w:p>
    <w:p w14:paraId="189918E9" w14:textId="77777777" w:rsidR="00EE0D49" w:rsidRPr="004F5F3D" w:rsidRDefault="00EE0D49" w:rsidP="008848BC">
      <w:pPr>
        <w:numPr>
          <w:ilvl w:val="2"/>
          <w:numId w:val="1"/>
        </w:numPr>
        <w:spacing w:before="40" w:after="40"/>
        <w:ind w:left="1932"/>
        <w:jc w:val="left"/>
        <w:rPr>
          <w:sz w:val="18"/>
          <w:szCs w:val="18"/>
        </w:rPr>
      </w:pPr>
      <w:r w:rsidRPr="004F5F3D">
        <w:rPr>
          <w:sz w:val="18"/>
          <w:szCs w:val="18"/>
        </w:rPr>
        <w:t xml:space="preserve">JUSTIFICANTES DE GASTOS DE PERSONAL </w:t>
      </w:r>
    </w:p>
    <w:p w14:paraId="707E7232"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 xml:space="preserve">PUBLICIDAD </w:t>
      </w:r>
    </w:p>
    <w:p w14:paraId="3DEFCC6B" w14:textId="77777777" w:rsidR="00EE0D49" w:rsidRDefault="00EE0D49" w:rsidP="008848BC">
      <w:pPr>
        <w:pStyle w:val="Prrafodelista"/>
        <w:numPr>
          <w:ilvl w:val="1"/>
          <w:numId w:val="1"/>
        </w:numPr>
        <w:spacing w:before="40" w:after="40"/>
        <w:ind w:left="1497" w:hanging="431"/>
        <w:jc w:val="left"/>
        <w:rPr>
          <w:sz w:val="18"/>
          <w:szCs w:val="18"/>
        </w:rPr>
      </w:pPr>
      <w:r w:rsidRPr="004F5F3D">
        <w:rPr>
          <w:sz w:val="18"/>
          <w:szCs w:val="18"/>
        </w:rPr>
        <w:t>SITUACIONES TRIBUTARIAS Y ANTE LA SEGURIDAD SOCIAL</w:t>
      </w:r>
    </w:p>
    <w:p w14:paraId="233D0026" w14:textId="77777777" w:rsidR="008848BC" w:rsidRPr="008848BC" w:rsidRDefault="008848BC" w:rsidP="008848BC">
      <w:pPr>
        <w:spacing w:before="40" w:after="40"/>
        <w:ind w:left="706"/>
        <w:jc w:val="left"/>
        <w:rPr>
          <w:sz w:val="18"/>
          <w:szCs w:val="18"/>
        </w:rPr>
      </w:pPr>
    </w:p>
    <w:p w14:paraId="33820036" w14:textId="01508AB9" w:rsidR="00EE0D49" w:rsidRDefault="00EE0D49" w:rsidP="008848BC">
      <w:pPr>
        <w:pStyle w:val="Prrafodelista"/>
        <w:numPr>
          <w:ilvl w:val="0"/>
          <w:numId w:val="1"/>
        </w:numPr>
        <w:spacing w:before="40" w:after="40"/>
        <w:ind w:left="1066"/>
        <w:jc w:val="left"/>
        <w:rPr>
          <w:sz w:val="18"/>
          <w:szCs w:val="18"/>
        </w:rPr>
      </w:pPr>
      <w:r w:rsidRPr="004F5F3D">
        <w:rPr>
          <w:sz w:val="18"/>
          <w:szCs w:val="18"/>
        </w:rPr>
        <w:t>OBLIGACIONES GENÉRICAS Y MANTENIMIENTO DE LAS MISMAS</w:t>
      </w:r>
    </w:p>
    <w:p w14:paraId="04BAB783" w14:textId="77777777" w:rsidR="008848BC" w:rsidRPr="008848BC" w:rsidRDefault="008848BC" w:rsidP="008848BC">
      <w:pPr>
        <w:spacing w:before="40" w:after="40"/>
        <w:ind w:left="706"/>
        <w:jc w:val="left"/>
        <w:rPr>
          <w:sz w:val="18"/>
          <w:szCs w:val="18"/>
        </w:rPr>
      </w:pPr>
    </w:p>
    <w:p w14:paraId="1D4EDB34"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11"/>
          <w:footerReference w:type="default" r:id="rId12"/>
          <w:pgSz w:w="11907" w:h="16840" w:code="9"/>
          <w:pgMar w:top="3969" w:right="1134" w:bottom="1985" w:left="1134" w:header="1134" w:footer="4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4CA5CB1C" w14:textId="1C674040" w:rsidR="00EE0D49" w:rsidRPr="00006B27" w:rsidRDefault="00EE0D49" w:rsidP="00657D55">
      <w:pPr>
        <w:pStyle w:val="Default"/>
        <w:spacing w:after="120"/>
        <w:jc w:val="both"/>
        <w:rPr>
          <w:sz w:val="18"/>
          <w:szCs w:val="18"/>
        </w:rPr>
      </w:pPr>
      <w:r>
        <w:rPr>
          <w:sz w:val="18"/>
          <w:szCs w:val="18"/>
        </w:rPr>
        <w:t xml:space="preserve">Esta guía </w:t>
      </w:r>
      <w:r w:rsidR="007B5513">
        <w:rPr>
          <w:sz w:val="18"/>
          <w:szCs w:val="18"/>
        </w:rPr>
        <w:t xml:space="preserve">busca </w:t>
      </w:r>
      <w:r>
        <w:rPr>
          <w:sz w:val="18"/>
          <w:szCs w:val="18"/>
        </w:rPr>
        <w:t>facilita</w:t>
      </w:r>
      <w:r w:rsidR="007B5513">
        <w:rPr>
          <w:sz w:val="18"/>
          <w:szCs w:val="18"/>
        </w:rPr>
        <w:t>r</w:t>
      </w:r>
      <w:r>
        <w:rPr>
          <w:sz w:val="18"/>
          <w:szCs w:val="18"/>
        </w:rPr>
        <w:t xml:space="preserve">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w:t>
      </w:r>
      <w:r w:rsidR="00657D55" w:rsidRPr="00657D55">
        <w:rPr>
          <w:sz w:val="18"/>
          <w:szCs w:val="18"/>
        </w:rPr>
        <w:t xml:space="preserve">bases reguladoras para la concesión de subvenciones destinadas a actividades relacionadas con el fomento y la promoción de la I+D+i en el Principado de Asturias en régimen de concurrencia competitiva </w:t>
      </w:r>
      <w:hyperlink r:id="rId13" w:history="1">
        <w:r w:rsidR="00657D55" w:rsidRPr="00657D55">
          <w:rPr>
            <w:rStyle w:val="Hipervnculo"/>
            <w:sz w:val="18"/>
            <w:szCs w:val="18"/>
          </w:rPr>
          <w:t>(BOPA, nº 134 de 10 de julio de 2024)</w:t>
        </w:r>
      </w:hyperlink>
      <w:r w:rsidR="00657D55">
        <w:rPr>
          <w:sz w:val="18"/>
          <w:szCs w:val="18"/>
        </w:rPr>
        <w:t xml:space="preserve">, </w:t>
      </w:r>
      <w:r w:rsidR="00657D55" w:rsidRPr="00657D55">
        <w:rPr>
          <w:sz w:val="18"/>
          <w:szCs w:val="18"/>
        </w:rPr>
        <w:t>de la Agencia de Ciencia, Competitividad Empresarial e Innovación Asturiana, SEKUENS</w:t>
      </w:r>
      <w:r w:rsidR="00657D55">
        <w:rPr>
          <w:sz w:val="18"/>
          <w:szCs w:val="18"/>
        </w:rPr>
        <w:t xml:space="preserve">, </w:t>
      </w:r>
      <w:r w:rsidR="007B5513">
        <w:rPr>
          <w:sz w:val="18"/>
          <w:szCs w:val="18"/>
        </w:rPr>
        <w:t>y en</w:t>
      </w:r>
      <w:r w:rsidR="00657D55">
        <w:rPr>
          <w:sz w:val="18"/>
          <w:szCs w:val="18"/>
        </w:rPr>
        <w:t xml:space="preserve"> la </w:t>
      </w:r>
      <w:hyperlink r:id="rId14" w:history="1">
        <w:r w:rsidRPr="00657D55">
          <w:rPr>
            <w:rStyle w:val="Hipervnculo"/>
            <w:sz w:val="18"/>
            <w:szCs w:val="18"/>
          </w:rPr>
          <w:t>Convocatoria para el ejercicio 202</w:t>
        </w:r>
        <w:r w:rsidR="00657D55" w:rsidRPr="00657D55">
          <w:rPr>
            <w:rStyle w:val="Hipervnculo"/>
            <w:sz w:val="18"/>
            <w:szCs w:val="18"/>
          </w:rPr>
          <w:t>5</w:t>
        </w:r>
      </w:hyperlink>
      <w:r w:rsidRPr="000C0439">
        <w:rPr>
          <w:sz w:val="18"/>
          <w:szCs w:val="18"/>
        </w:rPr>
        <w:t>.</w:t>
      </w:r>
    </w:p>
    <w:p w14:paraId="0F6DBECD" w14:textId="77777777" w:rsidR="00EE0D49" w:rsidRDefault="00EE0D49" w:rsidP="00EE0D49">
      <w:pPr>
        <w:pStyle w:val="Default"/>
        <w:spacing w:after="36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003D844F" w14:textId="5BAD0DC8" w:rsidR="00EE0D49" w:rsidRPr="00452EAC" w:rsidRDefault="00EE0D49" w:rsidP="0043531C">
      <w:pPr>
        <w:pStyle w:val="Ttulo1"/>
      </w:pPr>
      <w:r w:rsidRPr="00452EAC">
        <w:t>INCIDENCIAS POSTERIORES A LA CONCESIÓN</w:t>
      </w:r>
    </w:p>
    <w:p w14:paraId="53098943" w14:textId="068DE6BA" w:rsidR="00EE0D49" w:rsidRPr="00074791" w:rsidRDefault="00EE0D49" w:rsidP="00A617AC">
      <w:pPr>
        <w:pStyle w:val="Ttulo2"/>
      </w:pPr>
      <w:r w:rsidRPr="00074791">
        <w:t>PRÓRROGAS DE ACREDITACIÓN</w:t>
      </w:r>
    </w:p>
    <w:p w14:paraId="7F0C6F3A" w14:textId="0CD91E21" w:rsidR="007B5513" w:rsidRPr="00074791" w:rsidRDefault="00C15327" w:rsidP="00EE0D49">
      <w:pPr>
        <w:pStyle w:val="Default"/>
        <w:spacing w:after="120"/>
        <w:jc w:val="both"/>
        <w:rPr>
          <w:sz w:val="18"/>
          <w:szCs w:val="18"/>
        </w:rPr>
      </w:pPr>
      <w:r w:rsidRPr="00074791">
        <w:rPr>
          <w:sz w:val="18"/>
          <w:szCs w:val="18"/>
        </w:rPr>
        <w:t>Los plazos concedidos para la acreditación del proyecto podrán ampliarse si las circunstancias lo aconsejan y con ello no se perjudican derechos de terceros, siempre que la solicitud haya sido presentada antes de la expiración del plazo inicial</w:t>
      </w:r>
      <w:r w:rsidR="00EE0D49" w:rsidRPr="00074791">
        <w:rPr>
          <w:sz w:val="18"/>
          <w:szCs w:val="18"/>
        </w:rPr>
        <w:t>.</w:t>
      </w:r>
      <w:r w:rsidR="007B5513" w:rsidRPr="00074791">
        <w:rPr>
          <w:sz w:val="18"/>
          <w:szCs w:val="18"/>
        </w:rPr>
        <w:t xml:space="preserve"> </w:t>
      </w:r>
    </w:p>
    <w:p w14:paraId="2FE3C2E2" w14:textId="28A21B93" w:rsidR="00EE0D49" w:rsidRPr="00074791" w:rsidRDefault="007B5513" w:rsidP="00EE0D49">
      <w:pPr>
        <w:pStyle w:val="Default"/>
        <w:spacing w:after="120"/>
        <w:jc w:val="both"/>
        <w:rPr>
          <w:sz w:val="18"/>
          <w:szCs w:val="18"/>
        </w:rPr>
      </w:pPr>
      <w:r w:rsidRPr="00074791">
        <w:rPr>
          <w:sz w:val="18"/>
          <w:szCs w:val="18"/>
        </w:rPr>
        <w:t xml:space="preserve">No obstante, </w:t>
      </w:r>
      <w:r w:rsidRPr="00074791">
        <w:rPr>
          <w:b/>
          <w:bCs/>
          <w:sz w:val="18"/>
          <w:szCs w:val="18"/>
        </w:rPr>
        <w:t>tanto la petición de los interesados como la decisión sobre la ampliación deberán producirse antes del vencimiento del plazo inicial, por lo que las solicitudes de prorroga deberán solicitarse con tiempo suficiente para s</w:t>
      </w:r>
      <w:r w:rsidR="00B84C02" w:rsidRPr="00074791">
        <w:rPr>
          <w:b/>
          <w:bCs/>
          <w:sz w:val="18"/>
          <w:szCs w:val="18"/>
        </w:rPr>
        <w:t>er</w:t>
      </w:r>
      <w:r w:rsidRPr="00074791">
        <w:rPr>
          <w:b/>
          <w:bCs/>
          <w:sz w:val="18"/>
          <w:szCs w:val="18"/>
        </w:rPr>
        <w:t xml:space="preserve"> tramita</w:t>
      </w:r>
      <w:r w:rsidR="00B84C02" w:rsidRPr="00074791">
        <w:rPr>
          <w:b/>
          <w:bCs/>
          <w:sz w:val="18"/>
          <w:szCs w:val="18"/>
        </w:rPr>
        <w:t xml:space="preserve">das </w:t>
      </w:r>
      <w:r w:rsidR="0049718F" w:rsidRPr="00074791">
        <w:rPr>
          <w:b/>
          <w:bCs/>
          <w:sz w:val="18"/>
          <w:szCs w:val="18"/>
        </w:rPr>
        <w:t xml:space="preserve">administrativamente </w:t>
      </w:r>
      <w:r w:rsidR="00B84C02" w:rsidRPr="00074791">
        <w:rPr>
          <w:b/>
          <w:bCs/>
          <w:sz w:val="18"/>
          <w:szCs w:val="18"/>
        </w:rPr>
        <w:t>antes de que finalice dicho plazo</w:t>
      </w:r>
      <w:r w:rsidRPr="00074791">
        <w:rPr>
          <w:b/>
          <w:bCs/>
          <w:sz w:val="18"/>
          <w:szCs w:val="18"/>
        </w:rPr>
        <w:t>.</w:t>
      </w:r>
      <w:r w:rsidRPr="00074791">
        <w:rPr>
          <w:sz w:val="18"/>
          <w:szCs w:val="18"/>
        </w:rPr>
        <w:t xml:space="preserve"> En ningún caso podrá ser objeto de ampliación un plazo ya vencido</w:t>
      </w:r>
      <w:r w:rsidR="00B84C02" w:rsidRPr="00074791">
        <w:rPr>
          <w:sz w:val="18"/>
          <w:szCs w:val="18"/>
        </w:rPr>
        <w:t>.</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6B7CAFF8"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49204F" w:rsidRPr="00F65ACD">
        <w:rPr>
          <w:sz w:val="18"/>
          <w:szCs w:val="18"/>
          <w:lang w:val="es-ES_tradnl"/>
        </w:rPr>
        <w:t xml:space="preserve">El beneficiario deberá realizar el proyecto en el período comprendido </w:t>
      </w:r>
      <w:r w:rsidR="0049204F" w:rsidRPr="009D0D94">
        <w:rPr>
          <w:i/>
          <w:sz w:val="18"/>
          <w:szCs w:val="18"/>
          <w:lang w:val="es-ES_tradnl"/>
        </w:rPr>
        <w:t>entre la fecha de la solicitud de ayuda y la fecha de finalización del plazo que se establezca en la Resolución de concesión,</w:t>
      </w:r>
      <w:r w:rsidR="0049204F" w:rsidRPr="00F65ACD">
        <w:rPr>
          <w:sz w:val="18"/>
          <w:szCs w:val="18"/>
          <w:lang w:val="es-ES_tradnl"/>
        </w:rPr>
        <w:t xml:space="preserve"> entendiendo lo anterior en el sentido de que l</w:t>
      </w:r>
      <w:r w:rsidR="00157AD7">
        <w:rPr>
          <w:sz w:val="18"/>
          <w:szCs w:val="18"/>
          <w:lang w:val="es-ES_tradnl"/>
        </w:rPr>
        <w:t>o</w:t>
      </w:r>
      <w:r w:rsidR="0049204F" w:rsidRPr="00F65ACD">
        <w:rPr>
          <w:sz w:val="18"/>
          <w:szCs w:val="18"/>
          <w:lang w:val="es-ES_tradnl"/>
        </w:rPr>
        <w:t xml:space="preserve">s </w:t>
      </w:r>
      <w:r w:rsidR="00157AD7">
        <w:rPr>
          <w:sz w:val="18"/>
          <w:szCs w:val="18"/>
          <w:lang w:val="es-ES_tradnl"/>
        </w:rPr>
        <w:t xml:space="preserve">gastos </w:t>
      </w:r>
      <w:r w:rsidR="0049204F" w:rsidRPr="00F65ACD">
        <w:rPr>
          <w:sz w:val="18"/>
          <w:szCs w:val="18"/>
          <w:lang w:val="es-ES_tradnl"/>
        </w:rPr>
        <w:t>se encuentren facturad</w:t>
      </w:r>
      <w:r w:rsidR="00157AD7">
        <w:rPr>
          <w:sz w:val="18"/>
          <w:szCs w:val="18"/>
          <w:lang w:val="es-ES_tradnl"/>
        </w:rPr>
        <w:t>o</w:t>
      </w:r>
      <w:r w:rsidR="0049204F" w:rsidRPr="00F65ACD">
        <w:rPr>
          <w:sz w:val="18"/>
          <w:szCs w:val="18"/>
          <w:lang w:val="es-ES_tradnl"/>
        </w:rPr>
        <w:t>s</w:t>
      </w:r>
      <w:r w:rsidRPr="00F65ACD">
        <w:rPr>
          <w:sz w:val="18"/>
          <w:szCs w:val="18"/>
          <w:lang w:val="es-ES_tradnl"/>
        </w:rPr>
        <w:t>.</w:t>
      </w:r>
    </w:p>
    <w:p w14:paraId="785FE0A7" w14:textId="514E2DE0"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w:t>
      </w:r>
    </w:p>
    <w:p w14:paraId="113A61DB" w14:textId="66FCB4DA"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La justificación y pago efectivo de l</w:t>
      </w:r>
      <w:r w:rsidR="00D600AC">
        <w:rPr>
          <w:sz w:val="18"/>
          <w:szCs w:val="18"/>
          <w:lang w:val="es-ES_tradnl"/>
        </w:rPr>
        <w:t>o</w:t>
      </w:r>
      <w:r w:rsidRPr="00D30C3C">
        <w:rPr>
          <w:sz w:val="18"/>
          <w:szCs w:val="18"/>
          <w:lang w:val="es-ES_tradnl"/>
        </w:rPr>
        <w:t xml:space="preserve">s </w:t>
      </w:r>
      <w:r w:rsidR="00D600AC">
        <w:rPr>
          <w:sz w:val="18"/>
          <w:szCs w:val="18"/>
          <w:lang w:val="es-ES_tradnl"/>
        </w:rPr>
        <w:t>gastos</w:t>
      </w:r>
      <w:r w:rsidRPr="00D30C3C">
        <w:rPr>
          <w:sz w:val="18"/>
          <w:szCs w:val="18"/>
          <w:lang w:val="es-ES_tradnl"/>
        </w:rPr>
        <w:t xml:space="preserve">,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D600AC">
        <w:rPr>
          <w:sz w:val="18"/>
          <w:szCs w:val="18"/>
        </w:rPr>
        <w:t>la Agencia</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1F7E247D" w14:textId="11CA5709" w:rsidR="00EE0D49" w:rsidRDefault="007522A0" w:rsidP="00A617AC">
      <w:pPr>
        <w:spacing w:before="120" w:after="120"/>
        <w:rPr>
          <w:sz w:val="18"/>
          <w:szCs w:val="18"/>
        </w:rPr>
      </w:pPr>
      <w:r w:rsidRPr="007522A0">
        <w:rPr>
          <w:sz w:val="18"/>
          <w:szCs w:val="18"/>
        </w:rPr>
        <w:t xml:space="preserve">El beneficiario deberá realizar </w:t>
      </w:r>
      <w:r w:rsidR="00660106">
        <w:rPr>
          <w:sz w:val="18"/>
          <w:szCs w:val="18"/>
        </w:rPr>
        <w:t>el proyecto</w:t>
      </w:r>
      <w:r w:rsidRPr="007522A0">
        <w:rPr>
          <w:sz w:val="18"/>
          <w:szCs w:val="18"/>
        </w:rPr>
        <w:t xml:space="preserve"> dentro del plazo de ejecución establecido en la resolución de concesión</w:t>
      </w:r>
      <w:r w:rsidR="0049718F">
        <w:rPr>
          <w:sz w:val="18"/>
          <w:szCs w:val="18"/>
        </w:rPr>
        <w:t>,</w:t>
      </w:r>
      <w:r w:rsidRPr="007522A0">
        <w:rPr>
          <w:sz w:val="18"/>
          <w:szCs w:val="18"/>
        </w:rPr>
        <w:t xml:space="preserve"> o </w:t>
      </w:r>
      <w:r w:rsidR="0049718F">
        <w:rPr>
          <w:sz w:val="18"/>
          <w:szCs w:val="18"/>
        </w:rPr>
        <w:t xml:space="preserve">del fijado en </w:t>
      </w:r>
      <w:r w:rsidRPr="007522A0">
        <w:rPr>
          <w:sz w:val="18"/>
          <w:szCs w:val="18"/>
        </w:rPr>
        <w:t xml:space="preserve">las prórrogas </w:t>
      </w:r>
      <w:r w:rsidR="00660106" w:rsidRPr="00660106">
        <w:rPr>
          <w:sz w:val="18"/>
          <w:szCs w:val="18"/>
        </w:rPr>
        <w:t xml:space="preserve">que se hubieran podido aprobar </w:t>
      </w:r>
      <w:r w:rsidR="0049718F">
        <w:rPr>
          <w:sz w:val="18"/>
          <w:szCs w:val="18"/>
        </w:rPr>
        <w:t>para la ejecución de</w:t>
      </w:r>
      <w:r w:rsidR="00660106">
        <w:rPr>
          <w:sz w:val="18"/>
          <w:szCs w:val="18"/>
        </w:rPr>
        <w:t>l</w:t>
      </w:r>
      <w:r w:rsidR="0049718F">
        <w:rPr>
          <w:sz w:val="18"/>
          <w:szCs w:val="18"/>
        </w:rPr>
        <w:t xml:space="preserve"> </w:t>
      </w:r>
      <w:r w:rsidR="00660106">
        <w:rPr>
          <w:sz w:val="18"/>
          <w:szCs w:val="18"/>
        </w:rPr>
        <w:t>mismo</w:t>
      </w:r>
      <w:r w:rsidR="00EE0D49" w:rsidRPr="00D30C3C">
        <w:rPr>
          <w:sz w:val="18"/>
          <w:szCs w:val="18"/>
        </w:rPr>
        <w:t>.</w:t>
      </w:r>
    </w:p>
    <w:p w14:paraId="454A905F" w14:textId="4FE44763" w:rsidR="00EE0D49" w:rsidRPr="00D30C3C" w:rsidRDefault="00EE0D49" w:rsidP="00A617AC">
      <w:pPr>
        <w:pStyle w:val="Ttulo2"/>
      </w:pPr>
      <w:r w:rsidRPr="00D30C3C">
        <w:t>GASTOS REALIZADOS</w:t>
      </w:r>
    </w:p>
    <w:p w14:paraId="589178DB" w14:textId="24614089" w:rsidR="00EE0D49" w:rsidRDefault="00EE0D49" w:rsidP="00A617AC">
      <w:pPr>
        <w:spacing w:before="120" w:after="120"/>
        <w:ind w:left="425" w:hanging="425"/>
        <w:rPr>
          <w:sz w:val="18"/>
          <w:szCs w:val="18"/>
        </w:rPr>
      </w:pPr>
      <w:r w:rsidRPr="00D30C3C">
        <w:rPr>
          <w:sz w:val="18"/>
          <w:szCs w:val="18"/>
        </w:rPr>
        <w:t>L</w:t>
      </w:r>
      <w:r w:rsidR="00D600AC">
        <w:rPr>
          <w:sz w:val="18"/>
          <w:szCs w:val="18"/>
        </w:rPr>
        <w:t>os</w:t>
      </w:r>
      <w:r w:rsidRPr="00D30C3C">
        <w:rPr>
          <w:sz w:val="18"/>
          <w:szCs w:val="18"/>
        </w:rPr>
        <w:t xml:space="preserve"> gastos subvencionables se compon</w:t>
      </w:r>
      <w:r w:rsidR="007522A0">
        <w:rPr>
          <w:sz w:val="18"/>
          <w:szCs w:val="18"/>
        </w:rPr>
        <w:t>drá</w:t>
      </w:r>
      <w:r w:rsidR="00D600AC">
        <w:rPr>
          <w:sz w:val="18"/>
          <w:szCs w:val="18"/>
        </w:rPr>
        <w:t>n</w:t>
      </w:r>
      <w:r w:rsidRPr="00D30C3C">
        <w:rPr>
          <w:sz w:val="18"/>
          <w:szCs w:val="18"/>
        </w:rPr>
        <w:t xml:space="preserv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91EFD" w14:paraId="6BC9ED70" w14:textId="77777777" w:rsidTr="00A617AC">
        <w:tc>
          <w:tcPr>
            <w:tcW w:w="8931" w:type="dxa"/>
            <w:shd w:val="clear" w:color="auto" w:fill="D9D9D9" w:themeFill="background1" w:themeFillShade="D9"/>
          </w:tcPr>
          <w:p w14:paraId="3DA48688" w14:textId="72FAC23F" w:rsidR="00EE0D49" w:rsidRPr="00A91EFD" w:rsidRDefault="00A91EFD" w:rsidP="00A91EFD">
            <w:pPr>
              <w:spacing w:before="20" w:after="20"/>
              <w:rPr>
                <w:b/>
              </w:rPr>
            </w:pPr>
            <w:r w:rsidRPr="00A91EFD">
              <w:rPr>
                <w:b/>
              </w:rPr>
              <w:t xml:space="preserve">Modalidad </w:t>
            </w:r>
            <w:r w:rsidR="008F6B48">
              <w:rPr>
                <w:b/>
              </w:rPr>
              <w:t>A</w:t>
            </w:r>
            <w:r>
              <w:rPr>
                <w:b/>
              </w:rPr>
              <w:t>.</w:t>
            </w:r>
            <w:r w:rsidRPr="00A91EFD">
              <w:rPr>
                <w:b/>
              </w:rPr>
              <w:t xml:space="preserve"> </w:t>
            </w:r>
            <w:r w:rsidR="008F6B48">
              <w:rPr>
                <w:bCs/>
              </w:rPr>
              <w:t>Transferencia de tecnología transnacional</w:t>
            </w:r>
          </w:p>
        </w:tc>
      </w:tr>
      <w:tr w:rsidR="00A617AC" w:rsidRPr="00A617AC" w14:paraId="6EE02A24" w14:textId="77777777" w:rsidTr="00A617AC">
        <w:tc>
          <w:tcPr>
            <w:tcW w:w="8931" w:type="dxa"/>
          </w:tcPr>
          <w:p w14:paraId="330556D0" w14:textId="1A9793B5" w:rsidR="00A617AC" w:rsidRPr="00A617AC" w:rsidRDefault="005E3FE3" w:rsidP="00A617AC">
            <w:pPr>
              <w:spacing w:before="20" w:after="20"/>
            </w:pPr>
            <w:r>
              <w:lastRenderedPageBreak/>
              <w:t>Activos fijos</w:t>
            </w:r>
          </w:p>
        </w:tc>
      </w:tr>
      <w:tr w:rsidR="00EE0D49" w:rsidRPr="00A617AC" w14:paraId="68F85C5D" w14:textId="77777777" w:rsidTr="00A617AC">
        <w:tc>
          <w:tcPr>
            <w:tcW w:w="8931" w:type="dxa"/>
          </w:tcPr>
          <w:p w14:paraId="3CA6E051" w14:textId="6E720F99" w:rsidR="00EE0D49" w:rsidRPr="00A617AC" w:rsidRDefault="005E3FE3" w:rsidP="00A617AC">
            <w:pPr>
              <w:spacing w:before="20" w:after="20"/>
            </w:pPr>
            <w:r>
              <w:t>Protección de propiedad industrial</w:t>
            </w:r>
          </w:p>
        </w:tc>
      </w:tr>
      <w:tr w:rsidR="00EE0D49" w:rsidRPr="00A617AC" w14:paraId="5C200493" w14:textId="77777777" w:rsidTr="00A617AC">
        <w:tc>
          <w:tcPr>
            <w:tcW w:w="8931" w:type="dxa"/>
          </w:tcPr>
          <w:p w14:paraId="1AFC4CEE" w14:textId="0C029435" w:rsidR="00EE0D49" w:rsidRPr="00A617AC" w:rsidRDefault="005E3FE3" w:rsidP="00A617AC">
            <w:pPr>
              <w:spacing w:before="20" w:after="20"/>
            </w:pPr>
            <w:r>
              <w:t>Desplazamientos</w:t>
            </w:r>
          </w:p>
        </w:tc>
      </w:tr>
      <w:tr w:rsidR="00EE0D49" w:rsidRPr="00A617AC" w14:paraId="1B94B6CA" w14:textId="77777777" w:rsidTr="00A617AC">
        <w:tc>
          <w:tcPr>
            <w:tcW w:w="8931" w:type="dxa"/>
          </w:tcPr>
          <w:p w14:paraId="535C6B7F" w14:textId="7C51E573" w:rsidR="00EE0D49" w:rsidRPr="00A617AC" w:rsidRDefault="005E3FE3" w:rsidP="00A617AC">
            <w:pPr>
              <w:spacing w:before="20" w:after="20"/>
            </w:pPr>
            <w:r>
              <w:t>Colaboraciones externas</w:t>
            </w:r>
          </w:p>
        </w:tc>
      </w:tr>
      <w:tr w:rsidR="00D600AC" w:rsidRPr="00A617AC" w14:paraId="187422B4" w14:textId="77777777" w:rsidTr="00A617AC">
        <w:tc>
          <w:tcPr>
            <w:tcW w:w="8931" w:type="dxa"/>
          </w:tcPr>
          <w:p w14:paraId="07EFE014" w14:textId="7A94F36D" w:rsidR="00D600AC" w:rsidRPr="00A617AC" w:rsidRDefault="00D600AC" w:rsidP="00A617AC">
            <w:pPr>
              <w:spacing w:before="20" w:after="20"/>
            </w:pPr>
            <w:r>
              <w:t>Costes indirectos</w:t>
            </w:r>
          </w:p>
        </w:tc>
      </w:tr>
    </w:tbl>
    <w:p w14:paraId="2E5C7256" w14:textId="2FEADD3B" w:rsidR="00EE0D49" w:rsidRPr="00A617AC" w:rsidRDefault="00EE0D49" w:rsidP="00BA2305">
      <w:pPr>
        <w:ind w:left="142" w:hanging="142"/>
        <w:jc w:val="left"/>
        <w:rPr>
          <w:sz w:val="18"/>
          <w:szCs w:val="1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617AC" w14:paraId="78D2B256" w14:textId="77777777" w:rsidTr="00A617AC">
        <w:tc>
          <w:tcPr>
            <w:tcW w:w="8931" w:type="dxa"/>
            <w:shd w:val="clear" w:color="auto" w:fill="D9D9D9" w:themeFill="background1" w:themeFillShade="D9"/>
          </w:tcPr>
          <w:p w14:paraId="2B9B1DCB" w14:textId="2DE348DB" w:rsidR="00EE0D49" w:rsidRPr="00A617AC" w:rsidRDefault="00A91EFD" w:rsidP="00A617AC">
            <w:pPr>
              <w:spacing w:before="20" w:after="20"/>
            </w:pPr>
            <w:r>
              <w:rPr>
                <w:b/>
              </w:rPr>
              <w:t>Mod</w:t>
            </w:r>
            <w:r w:rsidRPr="00A91EFD">
              <w:rPr>
                <w:b/>
              </w:rPr>
              <w:t xml:space="preserve">alidad </w:t>
            </w:r>
            <w:r w:rsidR="00EB7988">
              <w:rPr>
                <w:b/>
              </w:rPr>
              <w:t>B</w:t>
            </w:r>
            <w:r w:rsidR="00A617AC" w:rsidRPr="00A91EFD">
              <w:rPr>
                <w:b/>
              </w:rPr>
              <w:t>.</w:t>
            </w:r>
            <w:r w:rsidR="00A617AC" w:rsidRPr="00A91EFD">
              <w:t xml:space="preserve"> </w:t>
            </w:r>
            <w:r w:rsidR="00EB7988">
              <w:t>Participación en misiones internacionales</w:t>
            </w:r>
          </w:p>
        </w:tc>
      </w:tr>
      <w:tr w:rsidR="00EE0D49" w:rsidRPr="00A617AC" w14:paraId="634E1A7E" w14:textId="77777777" w:rsidTr="00A617AC">
        <w:tc>
          <w:tcPr>
            <w:tcW w:w="8931" w:type="dxa"/>
          </w:tcPr>
          <w:p w14:paraId="6CE333FB" w14:textId="49387B2C" w:rsidR="00EE0D49" w:rsidRPr="00A617AC" w:rsidRDefault="00EB7988" w:rsidP="00A617AC">
            <w:pPr>
              <w:spacing w:before="20" w:after="20"/>
            </w:pPr>
            <w:r>
              <w:t>Desplazamientos</w:t>
            </w:r>
          </w:p>
        </w:tc>
      </w:tr>
      <w:tr w:rsidR="00EB7988" w:rsidRPr="00A617AC" w14:paraId="4EE52E81" w14:textId="77777777" w:rsidTr="00A617AC">
        <w:tc>
          <w:tcPr>
            <w:tcW w:w="8931" w:type="dxa"/>
          </w:tcPr>
          <w:p w14:paraId="48B47B26" w14:textId="24611D90" w:rsidR="00EB7988" w:rsidRPr="00A617AC" w:rsidRDefault="00EB7988" w:rsidP="00A617AC">
            <w:pPr>
              <w:spacing w:before="20" w:after="20"/>
            </w:pPr>
            <w:r>
              <w:t>Personal</w:t>
            </w:r>
          </w:p>
        </w:tc>
      </w:tr>
    </w:tbl>
    <w:p w14:paraId="36B67BB0" w14:textId="77777777" w:rsidR="00192B8C" w:rsidRPr="00A617AC" w:rsidRDefault="00192B8C" w:rsidP="00192B8C">
      <w:pPr>
        <w:ind w:left="142" w:hanging="142"/>
        <w:jc w:val="left"/>
        <w:rPr>
          <w:sz w:val="18"/>
          <w:szCs w:val="1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192B8C" w:rsidRPr="00A617AC" w14:paraId="3B2A2C2B" w14:textId="77777777" w:rsidTr="006732B2">
        <w:tc>
          <w:tcPr>
            <w:tcW w:w="8931" w:type="dxa"/>
            <w:shd w:val="clear" w:color="auto" w:fill="D9D9D9" w:themeFill="background1" w:themeFillShade="D9"/>
          </w:tcPr>
          <w:p w14:paraId="11B3D61F" w14:textId="52EC14C5" w:rsidR="00192B8C" w:rsidRPr="00A617AC" w:rsidRDefault="00192B8C" w:rsidP="006732B2">
            <w:pPr>
              <w:spacing w:before="20" w:after="20"/>
            </w:pPr>
            <w:r>
              <w:rPr>
                <w:b/>
              </w:rPr>
              <w:t>Mod</w:t>
            </w:r>
            <w:r w:rsidRPr="00A91EFD">
              <w:rPr>
                <w:b/>
              </w:rPr>
              <w:t xml:space="preserve">alidad </w:t>
            </w:r>
            <w:r>
              <w:rPr>
                <w:b/>
              </w:rPr>
              <w:t>C</w:t>
            </w:r>
            <w:r w:rsidRPr="00A91EFD">
              <w:rPr>
                <w:b/>
              </w:rPr>
              <w:t>.</w:t>
            </w:r>
            <w:r w:rsidRPr="00A91EFD">
              <w:t xml:space="preserve"> </w:t>
            </w:r>
            <w:r>
              <w:t xml:space="preserve">Participación en </w:t>
            </w:r>
            <w:r w:rsidR="006741E9">
              <w:t>proyectos internacionales de I+D+i</w:t>
            </w:r>
          </w:p>
        </w:tc>
      </w:tr>
      <w:tr w:rsidR="00192B8C" w:rsidRPr="00A617AC" w14:paraId="37573D00" w14:textId="77777777" w:rsidTr="006732B2">
        <w:tc>
          <w:tcPr>
            <w:tcW w:w="8931" w:type="dxa"/>
          </w:tcPr>
          <w:p w14:paraId="5BED3D58" w14:textId="68D98558" w:rsidR="00192B8C" w:rsidRPr="00A617AC" w:rsidRDefault="006741E9" w:rsidP="006732B2">
            <w:pPr>
              <w:spacing w:before="20" w:after="20"/>
            </w:pPr>
            <w:r>
              <w:t>Personal</w:t>
            </w:r>
          </w:p>
        </w:tc>
      </w:tr>
      <w:tr w:rsidR="00192B8C" w:rsidRPr="00A617AC" w14:paraId="32A78588" w14:textId="77777777" w:rsidTr="006732B2">
        <w:tc>
          <w:tcPr>
            <w:tcW w:w="8931" w:type="dxa"/>
          </w:tcPr>
          <w:p w14:paraId="28CBEF49" w14:textId="1E61F907" w:rsidR="00192B8C" w:rsidRPr="00A617AC" w:rsidRDefault="006741E9" w:rsidP="006732B2">
            <w:pPr>
              <w:spacing w:before="20" w:after="20"/>
            </w:pPr>
            <w:r>
              <w:t>Colaboraciones externas</w:t>
            </w:r>
          </w:p>
        </w:tc>
      </w:tr>
      <w:tr w:rsidR="006741E9" w:rsidRPr="00A617AC" w14:paraId="29016177" w14:textId="77777777" w:rsidTr="006732B2">
        <w:tc>
          <w:tcPr>
            <w:tcW w:w="8931" w:type="dxa"/>
          </w:tcPr>
          <w:p w14:paraId="18D11AE4" w14:textId="757E7B8E" w:rsidR="006741E9" w:rsidRDefault="006741E9" w:rsidP="006732B2">
            <w:pPr>
              <w:spacing w:before="20" w:after="20"/>
            </w:pPr>
            <w:r>
              <w:t>Desplazamientos</w:t>
            </w:r>
          </w:p>
        </w:tc>
      </w:tr>
    </w:tbl>
    <w:p w14:paraId="5FBA8D38" w14:textId="77777777" w:rsidR="00192B8C" w:rsidRPr="00A617AC" w:rsidRDefault="00192B8C" w:rsidP="00192B8C">
      <w:pPr>
        <w:ind w:left="142" w:hanging="142"/>
        <w:jc w:val="left"/>
        <w:rPr>
          <w:sz w:val="18"/>
          <w:szCs w:val="1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192B8C" w:rsidRPr="00A617AC" w14:paraId="306B8DEB" w14:textId="77777777" w:rsidTr="006732B2">
        <w:tc>
          <w:tcPr>
            <w:tcW w:w="8931" w:type="dxa"/>
            <w:shd w:val="clear" w:color="auto" w:fill="D9D9D9" w:themeFill="background1" w:themeFillShade="D9"/>
          </w:tcPr>
          <w:p w14:paraId="12C87CE1" w14:textId="6BF9F21F" w:rsidR="00192B8C" w:rsidRPr="00A617AC" w:rsidRDefault="00192B8C" w:rsidP="006732B2">
            <w:pPr>
              <w:spacing w:before="20" w:after="20"/>
            </w:pPr>
            <w:r>
              <w:rPr>
                <w:b/>
              </w:rPr>
              <w:t>Mod</w:t>
            </w:r>
            <w:r w:rsidRPr="00A91EFD">
              <w:rPr>
                <w:b/>
              </w:rPr>
              <w:t xml:space="preserve">alidad </w:t>
            </w:r>
            <w:r w:rsidR="00887832">
              <w:rPr>
                <w:b/>
              </w:rPr>
              <w:t>D</w:t>
            </w:r>
            <w:r w:rsidRPr="00A91EFD">
              <w:rPr>
                <w:b/>
              </w:rPr>
              <w:t>.</w:t>
            </w:r>
            <w:r w:rsidRPr="00A91EFD">
              <w:t xml:space="preserve"> </w:t>
            </w:r>
            <w:r w:rsidR="00887832">
              <w:t>Consultoría en proyectos internacionales de I+D+i</w:t>
            </w:r>
          </w:p>
        </w:tc>
      </w:tr>
      <w:tr w:rsidR="00192B8C" w:rsidRPr="00A617AC" w14:paraId="67C6AC67" w14:textId="77777777" w:rsidTr="006732B2">
        <w:tc>
          <w:tcPr>
            <w:tcW w:w="8931" w:type="dxa"/>
          </w:tcPr>
          <w:p w14:paraId="7B11751C" w14:textId="77777777" w:rsidR="00192B8C" w:rsidRPr="00A617AC" w:rsidRDefault="00192B8C" w:rsidP="006732B2">
            <w:pPr>
              <w:spacing w:before="20" w:after="20"/>
            </w:pPr>
            <w:r>
              <w:t>Personal</w:t>
            </w:r>
          </w:p>
        </w:tc>
      </w:tr>
    </w:tbl>
    <w:p w14:paraId="49E0D4BD" w14:textId="77777777" w:rsidR="007522A0" w:rsidRDefault="007522A0" w:rsidP="007522A0">
      <w:pPr>
        <w:spacing w:before="120" w:after="120"/>
        <w:rPr>
          <w:bCs/>
          <w:sz w:val="18"/>
          <w:szCs w:val="18"/>
        </w:rPr>
      </w:pPr>
      <w:r w:rsidRPr="00620F3B">
        <w:rPr>
          <w:bCs/>
          <w:sz w:val="18"/>
          <w:szCs w:val="18"/>
        </w:rPr>
        <w:t>No será subvencionable ningún tipo de impuesto, carga o gravamen.</w:t>
      </w:r>
    </w:p>
    <w:p w14:paraId="2FA758A9" w14:textId="556C6201" w:rsidR="00EE0D49" w:rsidRPr="00620F3B" w:rsidRDefault="00EE0D49" w:rsidP="00620F3B">
      <w:pPr>
        <w:pStyle w:val="Ttulo3"/>
      </w:pPr>
      <w:r w:rsidRPr="00620F3B">
        <w:t>JUSTIFICANTES DE GASTOS REALIZADOS</w:t>
      </w:r>
    </w:p>
    <w:p w14:paraId="42011C04" w14:textId="567B0920" w:rsidR="00EE0D49" w:rsidRDefault="007F748B" w:rsidP="00EE0D49">
      <w:pPr>
        <w:spacing w:after="240"/>
        <w:rPr>
          <w:sz w:val="18"/>
          <w:szCs w:val="18"/>
        </w:rPr>
      </w:pPr>
      <w:r w:rsidRPr="007F748B">
        <w:rPr>
          <w:sz w:val="18"/>
          <w:szCs w:val="18"/>
        </w:rPr>
        <w:t xml:space="preserve">Se considerarán justificantes válidos de los gastos realizados las </w:t>
      </w:r>
      <w:r w:rsidRPr="007F748B">
        <w:rPr>
          <w:b/>
          <w:bCs/>
          <w:sz w:val="18"/>
          <w:szCs w:val="18"/>
        </w:rPr>
        <w:t>facturas</w:t>
      </w:r>
      <w:r w:rsidRPr="007F748B">
        <w:rPr>
          <w:sz w:val="18"/>
          <w:szCs w:val="18"/>
        </w:rPr>
        <w:t xml:space="preserve"> que cumplan los requisitos previstos en la normativa nacional (Real Decreto 1619/2012) o, en su caso, en la normativa aplicable a adquisiciones en el extranjero, así como las </w:t>
      </w:r>
      <w:r w:rsidRPr="007F748B">
        <w:rPr>
          <w:b/>
          <w:bCs/>
          <w:sz w:val="18"/>
          <w:szCs w:val="18"/>
        </w:rPr>
        <w:t xml:space="preserve">nóminas </w:t>
      </w:r>
      <w:r w:rsidR="00B33E9D">
        <w:rPr>
          <w:b/>
          <w:bCs/>
          <w:sz w:val="18"/>
          <w:szCs w:val="18"/>
        </w:rPr>
        <w:t>o</w:t>
      </w:r>
      <w:r w:rsidRPr="007F748B">
        <w:rPr>
          <w:b/>
          <w:bCs/>
          <w:sz w:val="18"/>
          <w:szCs w:val="18"/>
        </w:rPr>
        <w:t xml:space="preserve"> documentos de retribución</w:t>
      </w:r>
      <w:r w:rsidRPr="007F748B">
        <w:rPr>
          <w:sz w:val="18"/>
          <w:szCs w:val="18"/>
        </w:rPr>
        <w:t xml:space="preserve"> no sujetos a IVA, conforme</w:t>
      </w:r>
      <w:r>
        <w:rPr>
          <w:sz w:val="18"/>
          <w:szCs w:val="18"/>
        </w:rPr>
        <w:t>s</w:t>
      </w:r>
      <w:r w:rsidRPr="007F748B">
        <w:rPr>
          <w:sz w:val="18"/>
          <w:szCs w:val="18"/>
        </w:rPr>
        <w:t xml:space="preserve"> a la Orden ESS/2098/2014</w:t>
      </w:r>
      <w:r w:rsidR="00EE0D49" w:rsidRPr="00D30C3C">
        <w:rPr>
          <w:sz w:val="18"/>
          <w:szCs w:val="18"/>
        </w:rPr>
        <w:t>.</w:t>
      </w:r>
    </w:p>
    <w:p w14:paraId="3F9CB060" w14:textId="77777777" w:rsidR="00EE0D49" w:rsidRPr="00D30C3C" w:rsidRDefault="00EE0D49" w:rsidP="00620F3B">
      <w:pPr>
        <w:pStyle w:val="Ttulo3"/>
      </w:pPr>
      <w:r w:rsidRPr="00D30C3C">
        <w:t>OFERTAS ALTERNATIVAS</w:t>
      </w:r>
    </w:p>
    <w:p w14:paraId="7927346E" w14:textId="78780FB6" w:rsidR="00EE0D49" w:rsidRPr="00685A34" w:rsidRDefault="001F0E2F" w:rsidP="00A617AC">
      <w:pPr>
        <w:spacing w:before="120" w:after="120"/>
        <w:rPr>
          <w:sz w:val="18"/>
          <w:szCs w:val="18"/>
          <w:u w:val="single"/>
        </w:rPr>
      </w:pPr>
      <w:r>
        <w:rPr>
          <w:sz w:val="18"/>
          <w:szCs w:val="18"/>
        </w:rPr>
        <w:t>E</w:t>
      </w:r>
      <w:r w:rsidRPr="00D30C3C">
        <w:rPr>
          <w:sz w:val="18"/>
          <w:szCs w:val="18"/>
        </w:rPr>
        <w:t xml:space="preserve">n los casos en los que </w:t>
      </w:r>
      <w:r w:rsidRPr="00A664DD">
        <w:rPr>
          <w:sz w:val="18"/>
          <w:szCs w:val="18"/>
        </w:rPr>
        <w:t>por haberse producido cambios en l</w:t>
      </w:r>
      <w:r w:rsidR="0022347F">
        <w:rPr>
          <w:sz w:val="18"/>
          <w:szCs w:val="18"/>
        </w:rPr>
        <w:t>o</w:t>
      </w:r>
      <w:r w:rsidRPr="00A664DD">
        <w:rPr>
          <w:sz w:val="18"/>
          <w:szCs w:val="18"/>
        </w:rPr>
        <w:t>s gastos inicialmente presentados</w:t>
      </w:r>
      <w:r>
        <w:rPr>
          <w:sz w:val="18"/>
          <w:szCs w:val="18"/>
        </w:rPr>
        <w:t>,</w:t>
      </w:r>
      <w:r w:rsidRPr="00D30C3C">
        <w:rPr>
          <w:sz w:val="18"/>
          <w:szCs w:val="18"/>
        </w:rPr>
        <w:t xml:space="preserve"> </w:t>
      </w:r>
      <w:r w:rsidRPr="001F0E2F">
        <w:rPr>
          <w:sz w:val="18"/>
          <w:szCs w:val="18"/>
        </w:rPr>
        <w:t xml:space="preserve">el importe </w:t>
      </w:r>
      <w:r w:rsidR="0022347F">
        <w:rPr>
          <w:sz w:val="18"/>
          <w:szCs w:val="18"/>
        </w:rPr>
        <w:t>facturado</w:t>
      </w:r>
      <w:r w:rsidRPr="001F0E2F">
        <w:rPr>
          <w:sz w:val="18"/>
          <w:szCs w:val="18"/>
        </w:rPr>
        <w:t xml:space="preserve"> </w:t>
      </w:r>
      <w:r w:rsidR="0022347F">
        <w:rPr>
          <w:sz w:val="18"/>
          <w:szCs w:val="18"/>
        </w:rPr>
        <w:t>por</w:t>
      </w:r>
      <w:r w:rsidRPr="001F0E2F">
        <w:rPr>
          <w:sz w:val="18"/>
          <w:szCs w:val="18"/>
        </w:rPr>
        <w:t xml:space="preserve"> un mismo proveedor supere las cuantías establecidas para el contrato menor en la normativa vigente en materia de contratos</w:t>
      </w:r>
      <w:r w:rsidR="0022347F">
        <w:rPr>
          <w:sz w:val="18"/>
          <w:szCs w:val="18"/>
        </w:rPr>
        <w:t>, pero</w:t>
      </w:r>
      <w:r>
        <w:rPr>
          <w:sz w:val="18"/>
          <w:szCs w:val="18"/>
        </w:rPr>
        <w:t xml:space="preserve"> </w:t>
      </w:r>
      <w:r w:rsidRPr="001F0E2F">
        <w:rPr>
          <w:sz w:val="18"/>
          <w:szCs w:val="18"/>
        </w:rPr>
        <w:t>no se requirió en la solicitud de la ayud</w:t>
      </w:r>
      <w:r w:rsidRPr="003C76DF">
        <w:rPr>
          <w:sz w:val="18"/>
          <w:szCs w:val="18"/>
        </w:rPr>
        <w:t>a,</w:t>
      </w:r>
      <w:r w:rsidRPr="003C76DF">
        <w:rPr>
          <w:b/>
          <w:bCs/>
          <w:sz w:val="18"/>
          <w:szCs w:val="18"/>
        </w:rPr>
        <w:t xml:space="preserve"> s</w:t>
      </w:r>
      <w:r w:rsidR="00EE0D49" w:rsidRPr="003C76DF">
        <w:rPr>
          <w:b/>
          <w:bCs/>
          <w:sz w:val="18"/>
          <w:szCs w:val="18"/>
        </w:rPr>
        <w:t xml:space="preserve">e deberá acreditar </w:t>
      </w:r>
      <w:r w:rsidRPr="003C76DF">
        <w:rPr>
          <w:b/>
          <w:bCs/>
          <w:sz w:val="18"/>
          <w:szCs w:val="18"/>
        </w:rPr>
        <w:t>el cumplimiento de lo establecido en el art</w:t>
      </w:r>
      <w:r w:rsidR="003C76DF">
        <w:rPr>
          <w:b/>
          <w:bCs/>
          <w:sz w:val="18"/>
          <w:szCs w:val="18"/>
        </w:rPr>
        <w:t>ículo</w:t>
      </w:r>
      <w:r w:rsidRPr="003C76DF">
        <w:rPr>
          <w:b/>
          <w:bCs/>
          <w:sz w:val="18"/>
          <w:szCs w:val="18"/>
        </w:rPr>
        <w:t xml:space="preserve"> 31 de la Ley 38/2003</w:t>
      </w:r>
      <w:r w:rsidRPr="003C76DF">
        <w:rPr>
          <w:sz w:val="18"/>
          <w:szCs w:val="18"/>
        </w:rPr>
        <w:t>,</w:t>
      </w:r>
      <w:r>
        <w:rPr>
          <w:sz w:val="18"/>
          <w:szCs w:val="18"/>
        </w:rPr>
        <w:t xml:space="preserve"> relativo a </w:t>
      </w:r>
      <w:r w:rsidR="00EE0D49" w:rsidRPr="00D30C3C">
        <w:rPr>
          <w:sz w:val="18"/>
          <w:szCs w:val="18"/>
        </w:rPr>
        <w:t>la presentación de ofertas alternativas</w:t>
      </w:r>
      <w:r w:rsidR="00EE0D49" w:rsidRPr="0029377C">
        <w:rPr>
          <w:sz w:val="18"/>
          <w:szCs w:val="18"/>
        </w:rPr>
        <w:t>.</w:t>
      </w:r>
    </w:p>
    <w:p w14:paraId="70134CD4" w14:textId="0D07FCBC" w:rsidR="00EE0D49" w:rsidRPr="00D30C3C" w:rsidRDefault="001F0E2F" w:rsidP="00A617AC">
      <w:pPr>
        <w:spacing w:before="120" w:after="120"/>
        <w:rPr>
          <w:sz w:val="18"/>
          <w:szCs w:val="18"/>
        </w:rPr>
      </w:pPr>
      <w:r w:rsidRPr="001F0E2F">
        <w:rPr>
          <w:sz w:val="18"/>
          <w:szCs w:val="18"/>
        </w:rPr>
        <w:t>Se considera documento válido para la justificación de una oferta: factura-proforma, presupuesto, precio en página web del posible proveedor, consulta por correo electrónico, etc.</w:t>
      </w:r>
      <w:r>
        <w:rPr>
          <w:sz w:val="18"/>
          <w:szCs w:val="18"/>
        </w:rPr>
        <w:t>, que e</w:t>
      </w:r>
      <w:r w:rsidR="00EE0D49" w:rsidRPr="00D30C3C">
        <w:rPr>
          <w:sz w:val="18"/>
          <w:szCs w:val="18"/>
        </w:rPr>
        <w:t>n todo caso debe</w:t>
      </w:r>
      <w:r>
        <w:rPr>
          <w:sz w:val="18"/>
          <w:szCs w:val="18"/>
        </w:rPr>
        <w:t>rá</w:t>
      </w:r>
      <w:r w:rsidR="00EE0D49" w:rsidRPr="00D30C3C">
        <w:rPr>
          <w:sz w:val="18"/>
          <w:szCs w:val="18"/>
        </w:rPr>
        <w:t xml:space="preserve"> contener la descripción de la inversión o gasto, fecha de emisión o consulta, y la identificación del remitente como empresario.</w:t>
      </w:r>
    </w:p>
    <w:p w14:paraId="116C3802" w14:textId="15331A19" w:rsidR="00EE0D49" w:rsidRPr="00D30C3C" w:rsidRDefault="00DA79ED" w:rsidP="00620F3B">
      <w:pPr>
        <w:pStyle w:val="Ttulo3"/>
      </w:pPr>
      <w:r>
        <w:t>JUSTIFICA</w:t>
      </w:r>
      <w:r w:rsidR="00630BBF">
        <w:t>CIÓN</w:t>
      </w:r>
      <w:r>
        <w:t xml:space="preserve"> DE </w:t>
      </w:r>
      <w:r w:rsidR="00630BBF">
        <w:t>GASTOS DIFERENTES A LOS DE PERSONAL</w:t>
      </w:r>
    </w:p>
    <w:p w14:paraId="7FAD61DD" w14:textId="36CD4D0A" w:rsidR="00EE0D49" w:rsidRPr="00D30C3C" w:rsidRDefault="00630BBF" w:rsidP="00A617AC">
      <w:pPr>
        <w:spacing w:before="120" w:after="120"/>
        <w:rPr>
          <w:sz w:val="18"/>
          <w:szCs w:val="18"/>
        </w:rPr>
      </w:pPr>
      <w:r>
        <w:rPr>
          <w:sz w:val="18"/>
          <w:szCs w:val="18"/>
        </w:rPr>
        <w:t xml:space="preserve">Los gastos </w:t>
      </w:r>
      <w:r w:rsidR="003C76DF" w:rsidRPr="003C76DF">
        <w:rPr>
          <w:sz w:val="18"/>
          <w:szCs w:val="18"/>
        </w:rPr>
        <w:t xml:space="preserve">diferentes a los de personal </w:t>
      </w:r>
      <w:r>
        <w:rPr>
          <w:sz w:val="18"/>
          <w:szCs w:val="18"/>
        </w:rPr>
        <w:t xml:space="preserve">se acreditarán mediante la “Relación de facturas” del </w:t>
      </w:r>
      <w:r w:rsidRPr="00630BBF">
        <w:rPr>
          <w:b/>
          <w:bCs/>
          <w:sz w:val="18"/>
          <w:szCs w:val="18"/>
        </w:rPr>
        <w:t>Anexo II</w:t>
      </w:r>
      <w:r>
        <w:rPr>
          <w:sz w:val="18"/>
          <w:szCs w:val="18"/>
        </w:rPr>
        <w:t xml:space="preserve">.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4FCD40D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EF107F">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identifique</w:t>
      </w:r>
      <w:r w:rsidR="00EF107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lastRenderedPageBreak/>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REMESAS DE PAGOS (Transferencias, pagos de tarjetas de crédito, factoring,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DA79ED">
        <w:tc>
          <w:tcPr>
            <w:tcW w:w="2268" w:type="dxa"/>
          </w:tcPr>
          <w:p w14:paraId="11A4A92F" w14:textId="77777777" w:rsidR="00EE0D49" w:rsidRPr="00691658" w:rsidRDefault="00EE0D49" w:rsidP="00A617AC">
            <w:pPr>
              <w:spacing w:before="40" w:after="40"/>
              <w:jc w:val="center"/>
              <w:rPr>
                <w:b/>
                <w:sz w:val="15"/>
                <w:szCs w:val="15"/>
              </w:rPr>
            </w:pPr>
            <w:r w:rsidRPr="00691658">
              <w:rPr>
                <w:b/>
                <w:sz w:val="15"/>
                <w:szCs w:val="15"/>
              </w:rPr>
              <w:t>PAGOS</w:t>
            </w:r>
          </w:p>
          <w:p w14:paraId="74FB1FE0" w14:textId="77777777" w:rsidR="00EE0D49" w:rsidRPr="00691658" w:rsidRDefault="00EE0D49" w:rsidP="00A617AC">
            <w:pPr>
              <w:spacing w:before="40" w:after="40"/>
              <w:jc w:val="center"/>
              <w:rPr>
                <w:b/>
                <w:sz w:val="15"/>
                <w:szCs w:val="15"/>
              </w:rPr>
            </w:pPr>
            <w:r w:rsidRPr="00691658">
              <w:rPr>
                <w:b/>
                <w:sz w:val="15"/>
                <w:szCs w:val="15"/>
              </w:rPr>
              <w:t>EN EFECTIVO</w:t>
            </w:r>
          </w:p>
        </w:tc>
        <w:tc>
          <w:tcPr>
            <w:tcW w:w="6663" w:type="dxa"/>
          </w:tcPr>
          <w:p w14:paraId="6102D03B" w14:textId="439F6D79" w:rsidR="00EE0D49" w:rsidRPr="00691658" w:rsidRDefault="00EE0D49" w:rsidP="00DA79ED">
            <w:pPr>
              <w:spacing w:before="40" w:after="40"/>
              <w:rPr>
                <w:sz w:val="15"/>
                <w:szCs w:val="15"/>
              </w:rPr>
            </w:pPr>
            <w:r w:rsidRPr="00691658">
              <w:rPr>
                <w:sz w:val="15"/>
                <w:szCs w:val="15"/>
              </w:rPr>
              <w:t xml:space="preserve">El pago en efectivo solo se admite en facturas por un </w:t>
            </w:r>
            <w:r w:rsidRPr="00F24BD9">
              <w:rPr>
                <w:b/>
                <w:bCs/>
                <w:sz w:val="15"/>
                <w:szCs w:val="15"/>
              </w:rPr>
              <w:t xml:space="preserve">importe inferior a </w:t>
            </w:r>
            <w:r w:rsidR="003A23F2" w:rsidRPr="00F24BD9">
              <w:rPr>
                <w:b/>
                <w:bCs/>
                <w:sz w:val="15"/>
                <w:szCs w:val="15"/>
              </w:rPr>
              <w:t>1.000</w:t>
            </w:r>
            <w:r w:rsidRPr="00F24BD9">
              <w:rPr>
                <w:b/>
                <w:bCs/>
                <w:sz w:val="15"/>
                <w:szCs w:val="15"/>
              </w:rPr>
              <w:t>,00 euros</w:t>
            </w:r>
            <w:r w:rsidRPr="00691658">
              <w:rPr>
                <w:sz w:val="15"/>
                <w:szCs w:val="15"/>
              </w:rPr>
              <w:t xml:space="preserve">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El papel moneda y la moneda metálica, nacionales o extranjeros.</w:t>
            </w:r>
          </w:p>
          <w:p w14:paraId="1A799B4B"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Los cheques bancarios al portador denominados en cualquier moneda.</w:t>
            </w:r>
          </w:p>
          <w:p w14:paraId="4647409F"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Cualquier otro medio físico, incluidos los electrónicos, concebido para ser utilizado como medio de pago al portador.</w:t>
            </w:r>
          </w:p>
          <w:p w14:paraId="3686EC54" w14:textId="77777777" w:rsidR="00EE0D49" w:rsidRPr="00691658" w:rsidRDefault="00EE0D49" w:rsidP="001B5592">
            <w:pPr>
              <w:spacing w:before="40" w:after="40"/>
              <w:ind w:left="34" w:hanging="34"/>
              <w:rPr>
                <w:sz w:val="15"/>
                <w:szCs w:val="15"/>
              </w:rPr>
            </w:pPr>
            <w:r w:rsidRPr="00691658">
              <w:rPr>
                <w:sz w:val="15"/>
                <w:szCs w:val="15"/>
              </w:rPr>
              <w:t>La documentación justificativa del pago en efectivo consistirá en alguno de los siguientes:</w:t>
            </w:r>
          </w:p>
          <w:p w14:paraId="712520D0"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2353FDA8" w:rsidR="00EE0D49" w:rsidRPr="008B6C77" w:rsidRDefault="00EE0D49" w:rsidP="00A617AC">
      <w:pPr>
        <w:spacing w:before="120" w:after="120"/>
        <w:rPr>
          <w:sz w:val="18"/>
          <w:szCs w:val="18"/>
        </w:rPr>
      </w:pPr>
      <w:r w:rsidRPr="008B6C77">
        <w:rPr>
          <w:sz w:val="18"/>
          <w:szCs w:val="18"/>
        </w:rPr>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w:t>
      </w:r>
    </w:p>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054C37FD" w:rsidR="00EE0D49" w:rsidRPr="00D30C3C" w:rsidRDefault="00EE0D49" w:rsidP="00620F3B">
      <w:pPr>
        <w:pStyle w:val="Ttulo3"/>
      </w:pPr>
      <w:r w:rsidRPr="00D30C3C">
        <w:t>JUSTIFICA</w:t>
      </w:r>
      <w:r w:rsidR="00630BBF">
        <w:t>CIÓN</w:t>
      </w:r>
      <w:r w:rsidRPr="00D30C3C">
        <w:t xml:space="preserve"> DE GASTOS PERSONAL TÉCNICO</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12CDFF04" w14:textId="77777777" w:rsidR="00EE0D49" w:rsidRPr="00673EC4" w:rsidRDefault="00EE0D49" w:rsidP="00AC607D">
      <w:pPr>
        <w:numPr>
          <w:ilvl w:val="0"/>
          <w:numId w:val="2"/>
        </w:numPr>
        <w:tabs>
          <w:tab w:val="clear" w:pos="2345"/>
          <w:tab w:val="left" w:pos="284"/>
        </w:tabs>
        <w:spacing w:before="120" w:after="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 xml:space="preserve">corresponderse con los datos del </w:t>
      </w:r>
      <w:r w:rsidRPr="00DA79ED">
        <w:rPr>
          <w:b/>
          <w:bCs/>
          <w:sz w:val="18"/>
          <w:szCs w:val="18"/>
          <w:u w:val="single"/>
        </w:rPr>
        <w:t>Modelo 190</w:t>
      </w:r>
      <w:r w:rsidRPr="00673EC4">
        <w:rPr>
          <w:sz w:val="18"/>
          <w:szCs w:val="18"/>
        </w:rPr>
        <w:t xml:space="preserve"> de resumen anual de retencio</w:t>
      </w:r>
      <w:r>
        <w:rPr>
          <w:sz w:val="18"/>
          <w:szCs w:val="18"/>
        </w:rPr>
        <w:t>nes e ingresos a cuenta de IRPF, cuya copia debe ser asimismo enviada.</w:t>
      </w:r>
    </w:p>
    <w:p w14:paraId="03BCF301" w14:textId="551F80D2" w:rsidR="00EE0D49" w:rsidRPr="00673EC4" w:rsidRDefault="00AD381B" w:rsidP="00AC607D">
      <w:pPr>
        <w:numPr>
          <w:ilvl w:val="0"/>
          <w:numId w:val="2"/>
        </w:numPr>
        <w:tabs>
          <w:tab w:val="clear" w:pos="2345"/>
          <w:tab w:val="left" w:pos="284"/>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w:t>
      </w:r>
      <w:r w:rsidR="00B33E9D">
        <w:rPr>
          <w:sz w:val="18"/>
          <w:szCs w:val="18"/>
        </w:rPr>
        <w:t xml:space="preserve">o </w:t>
      </w:r>
      <w:r w:rsidR="00B33E9D" w:rsidRPr="00B33E9D">
        <w:rPr>
          <w:b/>
          <w:bCs/>
          <w:sz w:val="18"/>
          <w:szCs w:val="18"/>
        </w:rPr>
        <w:t>documentos de retribución no sujetos a IVA</w:t>
      </w:r>
      <w:r w:rsidR="00B33E9D" w:rsidRPr="00B33E9D">
        <w:rPr>
          <w:sz w:val="18"/>
          <w:szCs w:val="18"/>
        </w:rPr>
        <w:t xml:space="preserve"> </w:t>
      </w:r>
      <w:r w:rsidR="00EE0D49" w:rsidRPr="00673EC4">
        <w:rPr>
          <w:sz w:val="18"/>
          <w:szCs w:val="18"/>
        </w:rPr>
        <w:t>de cada trabajador durante los meses que ha estado vinculado al proyecto así como justificación documental de su pago mediante las transferencias bancarias efectuadas, que identifiquen suficientemente al destinatario.</w:t>
      </w:r>
    </w:p>
    <w:p w14:paraId="04151107" w14:textId="326FDD6F" w:rsidR="000F16AC" w:rsidRPr="00AC607D" w:rsidRDefault="000F16AC" w:rsidP="00AC607D">
      <w:pPr>
        <w:numPr>
          <w:ilvl w:val="0"/>
          <w:numId w:val="2"/>
        </w:numPr>
        <w:tabs>
          <w:tab w:val="clear" w:pos="2345"/>
          <w:tab w:val="left" w:pos="284"/>
          <w:tab w:val="num" w:pos="1418"/>
        </w:tabs>
        <w:spacing w:before="120" w:after="120"/>
        <w:ind w:left="284" w:hanging="290"/>
        <w:rPr>
          <w:sz w:val="18"/>
          <w:szCs w:val="18"/>
        </w:rPr>
      </w:pPr>
      <w:r w:rsidRPr="000F16AC">
        <w:rPr>
          <w:bCs/>
          <w:sz w:val="18"/>
          <w:szCs w:val="18"/>
        </w:rPr>
        <w:t>Hojas “Gastos de personal” e “Imputación horas de personal” del</w:t>
      </w:r>
      <w:r>
        <w:rPr>
          <w:b/>
          <w:sz w:val="18"/>
          <w:szCs w:val="18"/>
        </w:rPr>
        <w:t xml:space="preserve"> Anexo II </w:t>
      </w:r>
      <w:r w:rsidRPr="000F16AC">
        <w:rPr>
          <w:bCs/>
          <w:sz w:val="18"/>
          <w:szCs w:val="18"/>
        </w:rPr>
        <w:t>debidamente cumplimentadas.</w:t>
      </w:r>
    </w:p>
    <w:p w14:paraId="1E5E364D" w14:textId="77777777" w:rsidR="00AC607D" w:rsidRPr="005E3666" w:rsidRDefault="00AC607D" w:rsidP="00AC607D">
      <w:pPr>
        <w:numPr>
          <w:ilvl w:val="0"/>
          <w:numId w:val="2"/>
        </w:numPr>
        <w:tabs>
          <w:tab w:val="clear" w:pos="2345"/>
        </w:tabs>
        <w:spacing w:after="120"/>
        <w:ind w:left="284" w:hanging="284"/>
        <w:rPr>
          <w:sz w:val="18"/>
          <w:szCs w:val="18"/>
          <w:lang w:val="es-ES_tradnl"/>
        </w:rPr>
      </w:pPr>
      <w:r w:rsidRPr="005E3666">
        <w:rPr>
          <w:sz w:val="18"/>
          <w:szCs w:val="18"/>
          <w:lang w:val="es-ES_tradnl"/>
        </w:rPr>
        <w:t>Copia de los documentos “</w:t>
      </w:r>
      <w:r w:rsidRPr="005E3666">
        <w:rPr>
          <w:b/>
          <w:bCs/>
          <w:sz w:val="18"/>
          <w:szCs w:val="18"/>
          <w:lang w:val="es-ES_tradnl"/>
        </w:rPr>
        <w:t>Relación Nominal de Trabajadores</w:t>
      </w:r>
      <w:r w:rsidRPr="005E3666">
        <w:rPr>
          <w:sz w:val="18"/>
          <w:szCs w:val="18"/>
          <w:lang w:val="es-ES_tradnl"/>
        </w:rPr>
        <w:t>” de la SS, de los meses de ejecución del proyecto donde figuren los miembros del equipo.</w:t>
      </w:r>
    </w:p>
    <w:p w14:paraId="1F55EFE8" w14:textId="77777777" w:rsidR="00AC607D" w:rsidRPr="005E3666" w:rsidRDefault="00AC607D" w:rsidP="00AC607D">
      <w:pPr>
        <w:numPr>
          <w:ilvl w:val="0"/>
          <w:numId w:val="2"/>
        </w:numPr>
        <w:tabs>
          <w:tab w:val="clear" w:pos="2345"/>
        </w:tabs>
        <w:spacing w:after="120"/>
        <w:ind w:left="284" w:hanging="284"/>
        <w:rPr>
          <w:sz w:val="18"/>
          <w:szCs w:val="18"/>
          <w:lang w:val="es-ES_tradnl"/>
        </w:rPr>
      </w:pPr>
      <w:r w:rsidRPr="005E3666">
        <w:rPr>
          <w:sz w:val="18"/>
          <w:szCs w:val="18"/>
          <w:lang w:val="es-ES_tradnl"/>
        </w:rPr>
        <w:t>Copia de los recibos</w:t>
      </w:r>
      <w:r w:rsidRPr="005E3666">
        <w:rPr>
          <w:color w:val="000000"/>
          <w:sz w:val="18"/>
          <w:szCs w:val="18"/>
          <w:lang w:val="es-ES_tradnl"/>
        </w:rPr>
        <w:t xml:space="preserve"> de “</w:t>
      </w:r>
      <w:r w:rsidRPr="005E3666">
        <w:rPr>
          <w:b/>
          <w:bCs/>
          <w:color w:val="000000"/>
          <w:sz w:val="18"/>
          <w:szCs w:val="18"/>
          <w:lang w:val="es-ES_tradnl"/>
        </w:rPr>
        <w:t>Relación de Liquidación de Cotizaciones</w:t>
      </w:r>
      <w:r w:rsidRPr="005E3666">
        <w:rPr>
          <w:color w:val="000000"/>
          <w:sz w:val="18"/>
          <w:szCs w:val="18"/>
          <w:lang w:val="es-ES_tradnl"/>
        </w:rPr>
        <w:t xml:space="preserve">” a la SS relativos a los meses de </w:t>
      </w:r>
      <w:r w:rsidRPr="005E3666">
        <w:rPr>
          <w:sz w:val="18"/>
          <w:szCs w:val="18"/>
          <w:lang w:val="es-ES_tradnl"/>
        </w:rPr>
        <w:t>ejecución del proyecto.</w:t>
      </w:r>
    </w:p>
    <w:p w14:paraId="3667813A" w14:textId="7B19E613" w:rsidR="00AC607D" w:rsidRPr="00AC607D" w:rsidRDefault="00AC607D" w:rsidP="00AC607D">
      <w:pPr>
        <w:numPr>
          <w:ilvl w:val="0"/>
          <w:numId w:val="2"/>
        </w:numPr>
        <w:tabs>
          <w:tab w:val="clear" w:pos="2345"/>
        </w:tabs>
        <w:spacing w:after="120"/>
        <w:ind w:left="284" w:hanging="284"/>
        <w:rPr>
          <w:color w:val="000000"/>
          <w:sz w:val="20"/>
          <w:szCs w:val="20"/>
          <w:lang w:val="es-ES_tradnl"/>
        </w:rPr>
      </w:pPr>
      <w:r w:rsidRPr="005E3666">
        <w:rPr>
          <w:b/>
          <w:bCs/>
          <w:sz w:val="18"/>
          <w:szCs w:val="18"/>
          <w:lang w:val="es-ES_tradnl"/>
        </w:rPr>
        <w:lastRenderedPageBreak/>
        <w:t>Justificantes de pago de las cuotas de Seguridad Social</w:t>
      </w:r>
      <w:r w:rsidRPr="005E3666">
        <w:rPr>
          <w:sz w:val="18"/>
          <w:szCs w:val="18"/>
          <w:lang w:val="es-ES_tradnl"/>
        </w:rPr>
        <w:t xml:space="preserve"> relativos a los meses de</w:t>
      </w:r>
      <w:r>
        <w:rPr>
          <w:sz w:val="20"/>
          <w:szCs w:val="20"/>
          <w:lang w:val="es-ES_tradnl"/>
        </w:rPr>
        <w:t xml:space="preserve"> ejecución del proyecto</w:t>
      </w:r>
      <w:r>
        <w:rPr>
          <w:color w:val="000000"/>
          <w:sz w:val="20"/>
          <w:szCs w:val="20"/>
          <w:lang w:val="es-ES_tradnl"/>
        </w:rPr>
        <w:t xml:space="preserve">. </w:t>
      </w:r>
    </w:p>
    <w:p w14:paraId="4DF885D2" w14:textId="3E0BFC8A" w:rsidR="009A051F" w:rsidRPr="00D30C3C" w:rsidRDefault="009A051F" w:rsidP="009A051F">
      <w:pPr>
        <w:pStyle w:val="Ttulo3"/>
      </w:pPr>
      <w:r>
        <w:t>MOROSIDAD</w:t>
      </w:r>
    </w:p>
    <w:p w14:paraId="58BE46DD" w14:textId="713DFA22" w:rsidR="009A051F" w:rsidRPr="006A0F82" w:rsidRDefault="009A051F" w:rsidP="00AC607D">
      <w:pPr>
        <w:spacing w:before="120" w:after="120"/>
        <w:rPr>
          <w:sz w:val="18"/>
          <w:szCs w:val="18"/>
          <w:lang w:val="es-ES_tradnl"/>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373E6883" w14:textId="77777777" w:rsidR="00EE0D49" w:rsidRPr="00D30C3C" w:rsidRDefault="00EE0D49" w:rsidP="00A617AC">
      <w:pPr>
        <w:pStyle w:val="Ttulo2"/>
      </w:pPr>
      <w:r w:rsidRPr="00D30C3C">
        <w:t>PUBLICIDAD</w:t>
      </w:r>
    </w:p>
    <w:p w14:paraId="703C3471" w14:textId="4960C98F" w:rsidR="00EE0D49" w:rsidRPr="005E3666" w:rsidRDefault="00EE0D49" w:rsidP="001E072A">
      <w:pPr>
        <w:autoSpaceDE w:val="0"/>
        <w:autoSpaceDN w:val="0"/>
        <w:adjustRightInd w:val="0"/>
        <w:spacing w:before="120" w:after="120"/>
        <w:rPr>
          <w:rFonts w:cs="Verdana"/>
          <w:strike/>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w:t>
      </w:r>
      <w:r w:rsidR="001E072A">
        <w:rPr>
          <w:rFonts w:cs="Verdana"/>
          <w:sz w:val="18"/>
          <w:szCs w:val="18"/>
        </w:rPr>
        <w:t>l</w:t>
      </w:r>
      <w:r w:rsidRPr="00D30C3C">
        <w:rPr>
          <w:rFonts w:cs="Verdana"/>
          <w:sz w:val="18"/>
          <w:szCs w:val="18"/>
        </w:rPr>
        <w:t xml:space="preserve"> </w:t>
      </w:r>
      <w:r w:rsidR="001E072A">
        <w:rPr>
          <w:rFonts w:cs="Verdana"/>
          <w:sz w:val="18"/>
          <w:szCs w:val="18"/>
        </w:rPr>
        <w:t xml:space="preserve">apoyo </w:t>
      </w:r>
      <w:r w:rsidR="001E072A" w:rsidRPr="001E072A">
        <w:rPr>
          <w:rFonts w:cs="Verdana"/>
          <w:sz w:val="18"/>
          <w:szCs w:val="18"/>
        </w:rPr>
        <w:t>recibido por parte del Gobierno del Principado</w:t>
      </w:r>
      <w:r w:rsidR="001E072A">
        <w:rPr>
          <w:rFonts w:cs="Verdana"/>
          <w:sz w:val="18"/>
          <w:szCs w:val="18"/>
        </w:rPr>
        <w:t xml:space="preserve"> </w:t>
      </w:r>
      <w:r w:rsidR="001E072A" w:rsidRPr="001E072A">
        <w:rPr>
          <w:rFonts w:cs="Verdana"/>
          <w:sz w:val="18"/>
          <w:szCs w:val="18"/>
        </w:rPr>
        <w:t>de Asturias a través de la Agencia mostrando los logotipos del Gobierno del Principado de Asturias y</w:t>
      </w:r>
      <w:r w:rsidR="001E072A">
        <w:rPr>
          <w:rFonts w:cs="Verdana"/>
          <w:sz w:val="18"/>
          <w:szCs w:val="18"/>
        </w:rPr>
        <w:t xml:space="preserve"> </w:t>
      </w:r>
      <w:r w:rsidR="001E072A" w:rsidRPr="001E072A">
        <w:rPr>
          <w:rFonts w:cs="Verdana"/>
          <w:sz w:val="18"/>
          <w:szCs w:val="18"/>
        </w:rPr>
        <w:t>de la Agencia</w:t>
      </w:r>
      <w:r w:rsidR="004913FE">
        <w:rPr>
          <w:rFonts w:cs="Verdana"/>
          <w:sz w:val="18"/>
          <w:szCs w:val="18"/>
        </w:rPr>
        <w:t>.</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BE7EBC" w:rsidRDefault="00EE0D49" w:rsidP="00124D24">
      <w:pPr>
        <w:numPr>
          <w:ilvl w:val="0"/>
          <w:numId w:val="3"/>
        </w:numPr>
        <w:autoSpaceDE w:val="0"/>
        <w:autoSpaceDN w:val="0"/>
        <w:adjustRightInd w:val="0"/>
        <w:spacing w:before="120" w:after="120"/>
        <w:ind w:left="284" w:hanging="284"/>
        <w:rPr>
          <w:rFonts w:cs="Verdana"/>
          <w:bCs/>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37166D0C"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00BE7EBC">
        <w:rPr>
          <w:rFonts w:cs="Arial"/>
          <w:sz w:val="18"/>
          <w:szCs w:val="18"/>
        </w:rPr>
        <w:t xml:space="preserve">mínimo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21A9B1A2" w:rsidR="00EE0D49" w:rsidRPr="005E3666" w:rsidRDefault="00EE0D49" w:rsidP="00124D24">
      <w:pPr>
        <w:autoSpaceDE w:val="0"/>
        <w:autoSpaceDN w:val="0"/>
        <w:adjustRightInd w:val="0"/>
        <w:spacing w:before="120" w:after="120"/>
        <w:rPr>
          <w:rFonts w:cs="Verdana"/>
          <w:strike/>
          <w:sz w:val="18"/>
          <w:szCs w:val="18"/>
        </w:rPr>
      </w:pPr>
      <w:r w:rsidRPr="00D30C3C">
        <w:rPr>
          <w:rFonts w:cs="Verdana"/>
          <w:sz w:val="18"/>
          <w:szCs w:val="18"/>
        </w:rPr>
        <w:t xml:space="preserve">Las </w:t>
      </w:r>
      <w:r w:rsidRPr="00DC32B1">
        <w:rPr>
          <w:rFonts w:cs="Verdana"/>
          <w:sz w:val="18"/>
          <w:szCs w:val="18"/>
        </w:rPr>
        <w:t xml:space="preserve">instrucciones sobre las características técnicas de los elementos de publicidad descritos, así como los logos correspondientes se encontrarán a disposición de los beneficiarios </w:t>
      </w:r>
      <w:r w:rsidR="001E072A">
        <w:rPr>
          <w:rFonts w:cs="Verdana"/>
          <w:sz w:val="18"/>
          <w:szCs w:val="18"/>
        </w:rPr>
        <w:t xml:space="preserve">en la página web de la agencia </w:t>
      </w:r>
      <w:hyperlink r:id="rId15" w:history="1">
        <w:r w:rsidR="001E072A" w:rsidRPr="001E072A">
          <w:rPr>
            <w:rStyle w:val="Hipervnculo"/>
            <w:rFonts w:cs="Verdana"/>
            <w:sz w:val="18"/>
            <w:szCs w:val="18"/>
          </w:rPr>
          <w:t>www.sekuens.es</w:t>
        </w:r>
      </w:hyperlink>
      <w:r w:rsidR="001E072A">
        <w:rPr>
          <w:rFonts w:cs="Verdana"/>
          <w:sz w:val="18"/>
          <w:szCs w:val="18"/>
        </w:rPr>
        <w:t>.</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2D7057F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w:t>
      </w:r>
      <w:r w:rsidR="00BE7EBC">
        <w:rPr>
          <w:sz w:val="18"/>
          <w:szCs w:val="18"/>
        </w:rPr>
        <w:t>ir</w:t>
      </w:r>
      <w:r w:rsidRPr="00D30C3C">
        <w:rPr>
          <w:sz w:val="18"/>
          <w:szCs w:val="18"/>
        </w:rPr>
        <w:t xml:space="preserv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lastRenderedPageBreak/>
        <w:t>NORMATIVA</w:t>
      </w:r>
      <w:r w:rsidRPr="00A9483D">
        <w:t xml:space="preserve"> APLICABLE (ver posibles cambios normativos posteriores a la emisión de esta guía)</w:t>
      </w:r>
    </w:p>
    <w:p w14:paraId="4D3F56EC" w14:textId="58A5F2B4" w:rsidR="00782EB1" w:rsidRPr="00782EB1" w:rsidRDefault="00782EB1" w:rsidP="00C93C54">
      <w:pPr>
        <w:numPr>
          <w:ilvl w:val="0"/>
          <w:numId w:val="14"/>
        </w:numPr>
        <w:spacing w:after="120"/>
        <w:ind w:left="284" w:hanging="284"/>
        <w:rPr>
          <w:sz w:val="18"/>
          <w:szCs w:val="18"/>
        </w:rPr>
      </w:pPr>
      <w:hyperlink r:id="rId16" w:history="1">
        <w:r w:rsidRPr="00782EB1">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núm. 134 de 10-VII-2024</w:t>
        </w:r>
        <w:r>
          <w:rPr>
            <w:rStyle w:val="Hipervnculo"/>
            <w:sz w:val="18"/>
            <w:szCs w:val="18"/>
          </w:rPr>
          <w:t>)</w:t>
        </w:r>
      </w:hyperlink>
      <w:r w:rsidRPr="00782EB1">
        <w:rPr>
          <w:sz w:val="18"/>
          <w:szCs w:val="18"/>
        </w:rPr>
        <w:t>.</w:t>
      </w:r>
    </w:p>
    <w:p w14:paraId="2BEEAC6A" w14:textId="37BB919D" w:rsidR="004B7485" w:rsidRPr="00B4397F" w:rsidRDefault="00B4397F" w:rsidP="00C93C54">
      <w:pPr>
        <w:numPr>
          <w:ilvl w:val="0"/>
          <w:numId w:val="14"/>
        </w:numPr>
        <w:spacing w:after="120"/>
        <w:ind w:left="284" w:hanging="284"/>
        <w:rPr>
          <w:rStyle w:val="Hipervnculo"/>
        </w:rPr>
      </w:pPr>
      <w:r>
        <w:rPr>
          <w:rFonts w:cs="Tahoma"/>
          <w:sz w:val="18"/>
          <w:szCs w:val="18"/>
          <w:shd w:val="clear" w:color="auto" w:fill="FFFFFF"/>
        </w:rPr>
        <w:fldChar w:fldCharType="begin"/>
      </w:r>
      <w:r>
        <w:rPr>
          <w:rFonts w:cs="Tahoma"/>
          <w:sz w:val="18"/>
          <w:szCs w:val="18"/>
          <w:shd w:val="clear" w:color="auto" w:fill="FFFFFF"/>
        </w:rPr>
        <w:instrText xml:space="preserve"> HYPERLINK "https://www.idepa.es/documents/20147/2917405/12.1.Resoluci%C3%B3n_concesi%C3%B3n_2025.pdf/4802677d-f122-e2bb-7d81-97f0c7019d33" </w:instrText>
      </w:r>
      <w:r>
        <w:rPr>
          <w:rFonts w:cs="Tahoma"/>
          <w:sz w:val="18"/>
          <w:szCs w:val="18"/>
          <w:shd w:val="clear" w:color="auto" w:fill="FFFFFF"/>
        </w:rPr>
      </w:r>
      <w:r>
        <w:rPr>
          <w:rFonts w:cs="Tahoma"/>
          <w:sz w:val="18"/>
          <w:szCs w:val="18"/>
          <w:shd w:val="clear" w:color="auto" w:fill="FFFFFF"/>
        </w:rPr>
        <w:fldChar w:fldCharType="separate"/>
      </w:r>
      <w:r w:rsidR="00265B25" w:rsidRPr="00B4397F">
        <w:rPr>
          <w:rStyle w:val="Hipervnculo"/>
          <w:rFonts w:cs="Tahoma"/>
          <w:sz w:val="18"/>
          <w:szCs w:val="18"/>
          <w:shd w:val="clear" w:color="auto" w:fill="FFFFFF"/>
        </w:rPr>
        <w:t xml:space="preserve">Resolución de </w:t>
      </w:r>
      <w:r w:rsidR="00897EB4" w:rsidRPr="00B4397F">
        <w:rPr>
          <w:rStyle w:val="Hipervnculo"/>
          <w:rFonts w:cs="Tahoma"/>
          <w:sz w:val="18"/>
          <w:szCs w:val="18"/>
          <w:shd w:val="clear" w:color="auto" w:fill="FFFFFF"/>
        </w:rPr>
        <w:t>26 de mayo</w:t>
      </w:r>
      <w:r w:rsidR="00265B25" w:rsidRPr="00B4397F">
        <w:rPr>
          <w:rStyle w:val="Hipervnculo"/>
          <w:rFonts w:cs="Tahoma"/>
          <w:sz w:val="18"/>
          <w:szCs w:val="18"/>
          <w:shd w:val="clear" w:color="auto" w:fill="FFFFFF"/>
        </w:rPr>
        <w:t xml:space="preserve"> de 2025, de la Agencia de Ciencia, Competitividad Empresarial e Innovación Asturiana, por la que se aprueba la convocatoria </w:t>
      </w:r>
      <w:r w:rsidR="009023E7" w:rsidRPr="00B4397F">
        <w:rPr>
          <w:rStyle w:val="Hipervnculo"/>
          <w:rFonts w:cs="Tahoma"/>
          <w:sz w:val="18"/>
          <w:szCs w:val="18"/>
          <w:shd w:val="clear" w:color="auto" w:fill="FFFFFF"/>
        </w:rPr>
        <w:t>de ayudas a empresas y centros de investigación de transferencia de conocimiento y tecnología y la internacionalización de la I+D+i en el año 2025</w:t>
      </w:r>
      <w:r w:rsidR="004B7485" w:rsidRPr="00B4397F">
        <w:rPr>
          <w:rStyle w:val="Hipervnculo"/>
          <w:rFonts w:cs="Tahoma"/>
          <w:sz w:val="18"/>
          <w:szCs w:val="18"/>
          <w:shd w:val="clear" w:color="auto" w:fill="FFFFFF"/>
        </w:rPr>
        <w:t>.</w:t>
      </w:r>
    </w:p>
    <w:p w14:paraId="7E592B02" w14:textId="753EFC61" w:rsidR="00EE0D49" w:rsidRPr="0043531C" w:rsidRDefault="00B4397F" w:rsidP="00C93C54">
      <w:pPr>
        <w:numPr>
          <w:ilvl w:val="0"/>
          <w:numId w:val="14"/>
        </w:numPr>
        <w:spacing w:after="120"/>
        <w:ind w:left="284" w:hanging="284"/>
        <w:rPr>
          <w:sz w:val="18"/>
          <w:szCs w:val="18"/>
        </w:rPr>
      </w:pPr>
      <w:r>
        <w:rPr>
          <w:rFonts w:cs="Tahoma"/>
          <w:sz w:val="18"/>
          <w:szCs w:val="18"/>
          <w:shd w:val="clear" w:color="auto" w:fill="FFFFFF"/>
        </w:rPr>
        <w:fldChar w:fldCharType="end"/>
      </w:r>
      <w:hyperlink r:id="rId17" w:history="1">
        <w:r w:rsidR="00EE0D49"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18" w:history="1">
        <w:r w:rsidRPr="0043531C">
          <w:rPr>
            <w:rStyle w:val="Hipervnculo"/>
            <w:sz w:val="18"/>
            <w:szCs w:val="18"/>
          </w:rPr>
          <w:t>Ley 38/2003, de 17 de noviembre, General de Subvenciones</w:t>
        </w:r>
      </w:hyperlink>
      <w:r w:rsidRPr="0043531C">
        <w:rPr>
          <w:sz w:val="18"/>
          <w:szCs w:val="18"/>
        </w:rPr>
        <w:t>.</w:t>
      </w:r>
    </w:p>
    <w:p w14:paraId="02ECDF38" w14:textId="6F9ACDCF" w:rsidR="00EE0D49" w:rsidRPr="0043531C" w:rsidRDefault="004B7485" w:rsidP="00C93C54">
      <w:pPr>
        <w:numPr>
          <w:ilvl w:val="0"/>
          <w:numId w:val="14"/>
        </w:numPr>
        <w:spacing w:after="120"/>
        <w:ind w:left="284" w:hanging="284"/>
        <w:rPr>
          <w:sz w:val="18"/>
          <w:szCs w:val="18"/>
        </w:rPr>
      </w:pPr>
      <w:hyperlink r:id="rId19"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0"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1"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43531C" w:rsidRDefault="00EE0D49" w:rsidP="00C93C54">
      <w:pPr>
        <w:numPr>
          <w:ilvl w:val="0"/>
          <w:numId w:val="14"/>
        </w:numPr>
        <w:spacing w:after="120"/>
        <w:ind w:left="284" w:hanging="284"/>
        <w:rPr>
          <w:rStyle w:val="Hipervnculo"/>
          <w:sz w:val="18"/>
          <w:szCs w:val="18"/>
        </w:rPr>
      </w:pPr>
      <w:hyperlink r:id="rId22"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7603EDC9" w14:textId="75A49D82" w:rsidR="00A10D0E" w:rsidRPr="004B7485" w:rsidRDefault="00A10D0E" w:rsidP="00C93C54">
      <w:pPr>
        <w:numPr>
          <w:ilvl w:val="0"/>
          <w:numId w:val="14"/>
        </w:numPr>
        <w:spacing w:after="120"/>
        <w:ind w:left="284" w:hanging="284"/>
        <w:rPr>
          <w:rStyle w:val="Hipervnculo"/>
          <w:color w:val="auto"/>
          <w:sz w:val="18"/>
          <w:szCs w:val="18"/>
        </w:rPr>
      </w:pPr>
      <w:hyperlink r:id="rId23"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24"/>
      <w:footerReference w:type="default" r:id="rId25"/>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DAEE8" w14:textId="77777777" w:rsidR="008C3A5D" w:rsidRDefault="008C3A5D">
      <w:r>
        <w:separator/>
      </w:r>
    </w:p>
  </w:endnote>
  <w:endnote w:type="continuationSeparator" w:id="0">
    <w:p w14:paraId="11B0B3F4" w14:textId="77777777" w:rsidR="008C3A5D" w:rsidRDefault="008C3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Look w:val="04A0" w:firstRow="1" w:lastRow="0" w:firstColumn="1" w:lastColumn="0" w:noHBand="0" w:noVBand="1"/>
    </w:tblPr>
    <w:tblGrid>
      <w:gridCol w:w="5954"/>
      <w:gridCol w:w="3690"/>
    </w:tblGrid>
    <w:tr w:rsidR="00A9483D" w:rsidRPr="0076210D" w14:paraId="5A2FD622" w14:textId="77777777" w:rsidTr="000404B3">
      <w:tc>
        <w:tcPr>
          <w:tcW w:w="5954" w:type="dxa"/>
          <w:vAlign w:val="center"/>
        </w:tcPr>
        <w:p w14:paraId="3270ECD0" w14:textId="0EC53473" w:rsidR="00A9483D" w:rsidRPr="00E051A5" w:rsidRDefault="00A9483D" w:rsidP="00A9483D">
          <w:pPr>
            <w:pStyle w:val="Piedepgina"/>
            <w:tabs>
              <w:tab w:val="clear" w:pos="4252"/>
              <w:tab w:val="clear" w:pos="8504"/>
            </w:tabs>
          </w:pPr>
        </w:p>
      </w:tc>
      <w:tc>
        <w:tcPr>
          <w:tcW w:w="3690" w:type="dxa"/>
          <w:vAlign w:val="center"/>
        </w:tcPr>
        <w:p w14:paraId="3139B9D6" w14:textId="3E8A95D9" w:rsidR="00A9483D" w:rsidRPr="0019678D" w:rsidRDefault="00A9483D" w:rsidP="002E3682">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19678D" w:rsidRPr="0019678D">
            <w:rPr>
              <w:rStyle w:val="nfasis"/>
              <w:b/>
              <w:i/>
              <w:sz w:val="15"/>
              <w:szCs w:val="15"/>
            </w:rPr>
            <w:t>Transferencia e Internacionalización 2025</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Look w:val="04A0" w:firstRow="1" w:lastRow="0" w:firstColumn="1" w:lastColumn="0" w:noHBand="0" w:noVBand="1"/>
    </w:tblPr>
    <w:tblGrid>
      <w:gridCol w:w="5954"/>
      <w:gridCol w:w="3690"/>
    </w:tblGrid>
    <w:tr w:rsidR="000404B3" w:rsidRPr="0076210D" w14:paraId="0C0C1813" w14:textId="77777777" w:rsidTr="00A9483D">
      <w:tc>
        <w:tcPr>
          <w:tcW w:w="5954" w:type="dxa"/>
          <w:vAlign w:val="center"/>
        </w:tcPr>
        <w:p w14:paraId="10F3E6E7" w14:textId="44198BC7" w:rsidR="000404B3" w:rsidRPr="00E051A5" w:rsidRDefault="000404B3" w:rsidP="00A9483D">
          <w:pPr>
            <w:pStyle w:val="Piedepgina"/>
            <w:tabs>
              <w:tab w:val="clear" w:pos="4252"/>
              <w:tab w:val="clear" w:pos="8504"/>
            </w:tabs>
          </w:pPr>
        </w:p>
      </w:tc>
      <w:tc>
        <w:tcPr>
          <w:tcW w:w="3690" w:type="dxa"/>
          <w:vAlign w:val="center"/>
        </w:tcPr>
        <w:p w14:paraId="79CB6C71" w14:textId="10A327D9" w:rsidR="000404B3" w:rsidRPr="00A9483D" w:rsidRDefault="000404B3" w:rsidP="004B27D2">
          <w:pPr>
            <w:pStyle w:val="Piedepgina"/>
            <w:tabs>
              <w:tab w:val="clear" w:pos="4252"/>
            </w:tabs>
            <w:jc w:val="center"/>
            <w:rPr>
              <w:rStyle w:val="nfasis"/>
              <w:b/>
              <w:i/>
              <w:sz w:val="15"/>
              <w:szCs w:val="15"/>
            </w:rPr>
          </w:pPr>
          <w:r w:rsidRPr="004B27D2">
            <w:rPr>
              <w:rStyle w:val="nfasis"/>
              <w:b/>
              <w:i/>
              <w:sz w:val="15"/>
              <w:szCs w:val="15"/>
            </w:rPr>
            <w:t xml:space="preserve">Ayudas </w:t>
          </w:r>
          <w:r w:rsidR="004B27D2" w:rsidRPr="004B27D2">
            <w:rPr>
              <w:rStyle w:val="nfasis"/>
              <w:b/>
              <w:i/>
              <w:sz w:val="15"/>
              <w:szCs w:val="15"/>
            </w:rPr>
            <w:t>Transferencia e Internacionalización 2025</w:t>
          </w:r>
          <w:r w:rsidRPr="004B27D2">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3B9E3" w14:textId="77777777" w:rsidR="008C3A5D" w:rsidRDefault="008C3A5D">
      <w:r>
        <w:separator/>
      </w:r>
    </w:p>
  </w:footnote>
  <w:footnote w:type="continuationSeparator" w:id="0">
    <w:p w14:paraId="5F2365D9" w14:textId="77777777" w:rsidR="008C3A5D" w:rsidRDefault="008C3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"https://ficyt-my.sharepoint.com/personal/carlosem_ficyt_es/Documents/gestion Ficyt/EBTs/AppData/Local/Packages/Microsoft.Windows.Photos_8wekyb3d8bbwe/TempState/ShareServiceTempFolder/SEKUENS_2cm.jpeg" \* MERGEFORMATINET </w:instrText>
          </w:r>
          <w:r>
            <w:fldChar w:fldCharType="separate"/>
          </w:r>
          <w:r>
            <w:fldChar w:fldCharType="begin"/>
          </w:r>
          <w:r>
            <w:instrText xml:space="preserve"> INCLUDEPICTURE  "C:\\Users\\mauricio\\AppData\\Local\\Microsoft\\Windows\\EBTs\\AppData\\Local\\Packages\\Microsoft.Windows.Photos_8wekyb3d8bbwe\\TempState\\ShareServiceTempFolder\\SEKUENS_2cm.jpeg"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"C:\\Users\\carlosem\\AppData\\Local\\Microsoft\\Windows\\INetCache\\Content.Outlook\\AppData\\Local\\Microsoft\\Windows\\EBTs\\AppData\\Local\\Packages\\Microsoft.Windows.Photos_8wekyb3d8bbwe\\TempState\\ShareServiceTempFolder\\SEKUENS_2cm.jpeg" \* MERGEFORMATINET </w:instrText>
          </w:r>
          <w:r>
            <w:fldChar w:fldCharType="separate"/>
          </w:r>
          <w:r w:rsidR="00114688">
            <w:fldChar w:fldCharType="begin"/>
          </w:r>
          <w:r w:rsidR="00114688">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114688">
            <w:fldChar w:fldCharType="separate"/>
          </w:r>
          <w:r w:rsidR="0054646D">
            <w:fldChar w:fldCharType="begin"/>
          </w:r>
          <w:r w:rsidR="0054646D">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54646D">
            <w:fldChar w:fldCharType="separate"/>
          </w:r>
          <w:r w:rsidR="00EB77B6">
            <w:fldChar w:fldCharType="begin"/>
          </w:r>
          <w:r w:rsidR="00EB77B6">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EB77B6">
            <w:fldChar w:fldCharType="separate"/>
          </w:r>
          <w:r w:rsidR="00EB77B6">
            <w:fldChar w:fldCharType="begin"/>
          </w:r>
          <w:r w:rsidR="00EB77B6">
            <w:instrText xml:space="preserve"> </w:instrText>
          </w:r>
          <w:r w:rsidR="00EB77B6">
            <w:instrText>INCLUDEPICTURE  "C:\\Users\\carlosem\\AppData\\Local\\Microsoft\\Windows\\INetCache\\Content.Outlook\\AppData\\Local\\Microsoft\\Windows\\EBTs\\AppData\\Local\\Packages\\Microsoft.Windows.Photos_8wekyb3d8bbwe\\TempState\\ShareServiceTempFolder\\SEKUENS_2cm.jpeg" \* MERGEFORMATINET</w:instrText>
          </w:r>
          <w:r w:rsidR="00EB77B6">
            <w:instrText xml:space="preserve"> </w:instrText>
          </w:r>
          <w:r w:rsidR="00EB77B6">
            <w:fldChar w:fldCharType="separate"/>
          </w:r>
          <w:r w:rsidR="00EB77B6">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EB77B6">
            <w:fldChar w:fldCharType="end"/>
          </w:r>
          <w:r w:rsidR="00EB77B6">
            <w:fldChar w:fldCharType="end"/>
          </w:r>
          <w:r w:rsidR="0054646D">
            <w:fldChar w:fldCharType="end"/>
          </w:r>
          <w:r w:rsidR="00114688">
            <w:fldChar w:fldCharType="end"/>
          </w:r>
          <w:r>
            <w:fldChar w:fldCharType="end"/>
          </w:r>
          <w:r>
            <w:fldChar w:fldCharType="end"/>
          </w:r>
          <w:r>
            <w:fldChar w:fldCharType="end"/>
          </w:r>
          <w:r>
            <w:fldChar w:fldCharType="end"/>
          </w:r>
          <w:r>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"https://ficyt-my.sharepoint.com/personal/carlosem_ficyt_es/Documents/gestion Ficyt/EBTs/AppData/Local/Packages/Microsoft.Windows.Photos_8wekyb3d8bbwe/TempState/ShareServiceTempFolder/SEKUENS_2cm.jpeg" \* MERGEFORMATINET </w:instrText>
          </w:r>
          <w:r>
            <w:fldChar w:fldCharType="separate"/>
          </w:r>
          <w:r>
            <w:fldChar w:fldCharType="begin"/>
          </w:r>
          <w:r>
            <w:instrText xml:space="preserve"> INCLUDEPICTURE  "C:\\Users\\mauricio\\AppData\\Local\\Microsoft\\Windows\\EBTs\\AppData\\Local\\Packages\\Microsoft.Windows.Photos_8wekyb3d8bbwe\\TempState\\ShareServiceTempFolder\\SEKUENS_2cm.jpeg" \* MERGEFORMATINET </w:instrText>
          </w:r>
          <w:r>
            <w:fldChar w:fldCharType="separate"/>
          </w:r>
          <w:r>
            <w:fldChar w:fldCharType="begin"/>
          </w:r>
          <w:r>
            <w:instrText xml:space="preserve"> INCLUDEPICTURE  "C:\\Users\\carlosem\\AppData\\Local\\Microsoft\\Windows\\INetCache\\Content.Outlook\\AppData\\Local\\Microsoft\\Windows\\EBTs\\AppData\\Local\\Packages\\Microsoft.Windows.Photos_8wekyb3d8bbwe\\TempState\\ShareServiceTempFolder\\SEKUENS_2cm.jpeg" \* MERGEFORMATINET </w:instrText>
          </w:r>
          <w:r>
            <w:fldChar w:fldCharType="separate"/>
          </w:r>
          <w:r w:rsidR="00114688">
            <w:fldChar w:fldCharType="begin"/>
          </w:r>
          <w:r w:rsidR="00114688">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114688">
            <w:fldChar w:fldCharType="separate"/>
          </w:r>
          <w:r w:rsidR="0054646D">
            <w:fldChar w:fldCharType="begin"/>
          </w:r>
          <w:r w:rsidR="0054646D">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54646D">
            <w:fldChar w:fldCharType="separate"/>
          </w:r>
          <w:r w:rsidR="00EB77B6">
            <w:fldChar w:fldCharType="begin"/>
          </w:r>
          <w:r w:rsidR="00EB77B6">
            <w:instrText xml:space="preserve"> INCLUDEPICTURE  "C:\\Users\\carlosem\\AppData\\Local\\Microsoft\\Windows\\INetCache\\Content.Outlook\\AppData\\Local\\Microsoft\\Windows\\EBTs\\AppData\\Local\\Packages\\Microsoft.Windows.Photos_8wekyb3d8bbwe\\TempState\\ShareServiceTempFolder\\SEKUENS_2cm.jpeg" \* MERGEFORMATINET </w:instrText>
          </w:r>
          <w:r w:rsidR="00EB77B6">
            <w:fldChar w:fldCharType="separate"/>
          </w:r>
          <w:r w:rsidR="00EB77B6">
            <w:fldChar w:fldCharType="begin"/>
          </w:r>
          <w:r w:rsidR="00EB77B6">
            <w:instrText xml:space="preserve"> </w:instrText>
          </w:r>
          <w:r w:rsidR="00EB77B6">
            <w:instrText>INCLUDEPICTURE  "C:\\Users\\carlosem\\AppData\\Local\\Microsoft\\Windows\\INetCache\\Content.Outlook\\AppData\\Local\\Microsoft\\Windows\\EBTs\\AppData\\Local\\Packages\\Microsoft.Windows.Photos_8wekyb3d8bbwe\\TempState\\ShareServiceTempFolder\\SEKUENS_2cm.jpeg" \* MERGEFORMATINET</w:instrText>
          </w:r>
          <w:r w:rsidR="00EB77B6">
            <w:instrText xml:space="preserve"> </w:instrText>
          </w:r>
          <w:r w:rsidR="00EB77B6">
            <w:fldChar w:fldCharType="separate"/>
          </w:r>
          <w:r w:rsidR="00EB77B6">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EB77B6">
            <w:fldChar w:fldCharType="end"/>
          </w:r>
          <w:r w:rsidR="00EB77B6">
            <w:fldChar w:fldCharType="end"/>
          </w:r>
          <w:r w:rsidR="0054646D">
            <w:fldChar w:fldCharType="end"/>
          </w:r>
          <w:r w:rsidR="00114688">
            <w:fldChar w:fldCharType="end"/>
          </w:r>
          <w:r>
            <w:fldChar w:fldCharType="end"/>
          </w:r>
          <w:r>
            <w:fldChar w:fldCharType="end"/>
          </w:r>
          <w:r>
            <w:fldChar w:fldCharType="end"/>
          </w:r>
          <w:r>
            <w:fldChar w:fldCharType="end"/>
          </w:r>
          <w:r>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146"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9"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2"/>
  </w:num>
  <w:num w:numId="6" w16cid:durableId="517548967">
    <w:abstractNumId w:val="1"/>
  </w:num>
  <w:num w:numId="7" w16cid:durableId="1125199041">
    <w:abstractNumId w:val="4"/>
  </w:num>
  <w:num w:numId="8" w16cid:durableId="1009673832">
    <w:abstractNumId w:val="9"/>
  </w:num>
  <w:num w:numId="9" w16cid:durableId="45300871">
    <w:abstractNumId w:val="13"/>
  </w:num>
  <w:num w:numId="10" w16cid:durableId="382558539">
    <w:abstractNumId w:val="3"/>
  </w:num>
  <w:num w:numId="11" w16cid:durableId="117376899">
    <w:abstractNumId w:val="11"/>
  </w:num>
  <w:num w:numId="12" w16cid:durableId="560599081">
    <w:abstractNumId w:val="6"/>
  </w:num>
  <w:num w:numId="13" w16cid:durableId="990791401">
    <w:abstractNumId w:val="8"/>
  </w:num>
  <w:num w:numId="14" w16cid:durableId="879710670">
    <w:abstractNumId w:val="12"/>
  </w:num>
  <w:num w:numId="15" w16cid:durableId="694618752">
    <w:abstractNumId w:val="14"/>
  </w:num>
  <w:num w:numId="16" w16cid:durableId="603928316">
    <w:abstractNumId w:val="7"/>
  </w:num>
  <w:num w:numId="17" w16cid:durableId="1698460433">
    <w:abstractNumId w:val="15"/>
  </w:num>
  <w:num w:numId="18" w16cid:durableId="1550651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ocumentProtection w:edit="readOnly" w:enforcement="1" w:cryptProviderType="rsaAES" w:cryptAlgorithmClass="hash" w:cryptAlgorithmType="typeAny" w:cryptAlgorithmSid="14" w:cryptSpinCount="100000" w:hash="eyIQrExCfE/HycKomtCzZW9MxunCOhaUJEhttmmQiG72ZRzRche2J50YarMqruTfLMQ2RIGy7BAjerumvvm1og==" w:salt="lJ4kcQYkxBjyV7lnn1iWy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00AA1"/>
    <w:rsid w:val="00014391"/>
    <w:rsid w:val="000261D8"/>
    <w:rsid w:val="000404B3"/>
    <w:rsid w:val="00074791"/>
    <w:rsid w:val="000863D4"/>
    <w:rsid w:val="000E2E26"/>
    <w:rsid w:val="000F16AC"/>
    <w:rsid w:val="00114688"/>
    <w:rsid w:val="00124D24"/>
    <w:rsid w:val="001541EB"/>
    <w:rsid w:val="00156571"/>
    <w:rsid w:val="00157AD7"/>
    <w:rsid w:val="00174E14"/>
    <w:rsid w:val="001754DF"/>
    <w:rsid w:val="00192B8C"/>
    <w:rsid w:val="0019678D"/>
    <w:rsid w:val="001B2875"/>
    <w:rsid w:val="001E072A"/>
    <w:rsid w:val="001F0E2F"/>
    <w:rsid w:val="0022347F"/>
    <w:rsid w:val="00231501"/>
    <w:rsid w:val="00265B25"/>
    <w:rsid w:val="00280332"/>
    <w:rsid w:val="0029264B"/>
    <w:rsid w:val="00293385"/>
    <w:rsid w:val="0029377C"/>
    <w:rsid w:val="002B60BA"/>
    <w:rsid w:val="002C1A1C"/>
    <w:rsid w:val="002C6216"/>
    <w:rsid w:val="002D21F5"/>
    <w:rsid w:val="002D5748"/>
    <w:rsid w:val="002E3682"/>
    <w:rsid w:val="00313AD9"/>
    <w:rsid w:val="0034758E"/>
    <w:rsid w:val="00381873"/>
    <w:rsid w:val="0039344C"/>
    <w:rsid w:val="003A0D36"/>
    <w:rsid w:val="003A23F2"/>
    <w:rsid w:val="003C76DF"/>
    <w:rsid w:val="00403CB0"/>
    <w:rsid w:val="00407E8A"/>
    <w:rsid w:val="0041630B"/>
    <w:rsid w:val="004208EC"/>
    <w:rsid w:val="0043531C"/>
    <w:rsid w:val="00452EAC"/>
    <w:rsid w:val="00463D77"/>
    <w:rsid w:val="00482C8B"/>
    <w:rsid w:val="004913FE"/>
    <w:rsid w:val="0049204F"/>
    <w:rsid w:val="0049718F"/>
    <w:rsid w:val="004B27D2"/>
    <w:rsid w:val="004B7485"/>
    <w:rsid w:val="004C4061"/>
    <w:rsid w:val="004D2166"/>
    <w:rsid w:val="004E6182"/>
    <w:rsid w:val="004F18C7"/>
    <w:rsid w:val="004F4050"/>
    <w:rsid w:val="004F6EBC"/>
    <w:rsid w:val="00532620"/>
    <w:rsid w:val="0054646D"/>
    <w:rsid w:val="0055090B"/>
    <w:rsid w:val="0057365C"/>
    <w:rsid w:val="00581C68"/>
    <w:rsid w:val="00597698"/>
    <w:rsid w:val="005B5FD2"/>
    <w:rsid w:val="005C4C95"/>
    <w:rsid w:val="005D4CB1"/>
    <w:rsid w:val="005E3666"/>
    <w:rsid w:val="005E3FE3"/>
    <w:rsid w:val="006023D3"/>
    <w:rsid w:val="00605559"/>
    <w:rsid w:val="00620F3B"/>
    <w:rsid w:val="00621A38"/>
    <w:rsid w:val="00630BBF"/>
    <w:rsid w:val="00631EED"/>
    <w:rsid w:val="00632CAE"/>
    <w:rsid w:val="00643543"/>
    <w:rsid w:val="00657D55"/>
    <w:rsid w:val="00660106"/>
    <w:rsid w:val="0067113C"/>
    <w:rsid w:val="006741E9"/>
    <w:rsid w:val="006751E1"/>
    <w:rsid w:val="0068556D"/>
    <w:rsid w:val="00696CFC"/>
    <w:rsid w:val="006A0F82"/>
    <w:rsid w:val="006A5308"/>
    <w:rsid w:val="006B1011"/>
    <w:rsid w:val="006C65C7"/>
    <w:rsid w:val="006C6CC5"/>
    <w:rsid w:val="006C7B31"/>
    <w:rsid w:val="006E783D"/>
    <w:rsid w:val="00751112"/>
    <w:rsid w:val="007522A0"/>
    <w:rsid w:val="00767051"/>
    <w:rsid w:val="00782EB1"/>
    <w:rsid w:val="007B1441"/>
    <w:rsid w:val="007B3DC5"/>
    <w:rsid w:val="007B5024"/>
    <w:rsid w:val="007B5513"/>
    <w:rsid w:val="007C0E0A"/>
    <w:rsid w:val="007E009A"/>
    <w:rsid w:val="007E6865"/>
    <w:rsid w:val="007F2B35"/>
    <w:rsid w:val="007F748B"/>
    <w:rsid w:val="00810761"/>
    <w:rsid w:val="008177FE"/>
    <w:rsid w:val="00837229"/>
    <w:rsid w:val="00863A93"/>
    <w:rsid w:val="008770FE"/>
    <w:rsid w:val="008848BC"/>
    <w:rsid w:val="00887832"/>
    <w:rsid w:val="00897EB4"/>
    <w:rsid w:val="008C3A5D"/>
    <w:rsid w:val="008D5E06"/>
    <w:rsid w:val="008E06E2"/>
    <w:rsid w:val="008E237C"/>
    <w:rsid w:val="008F6B48"/>
    <w:rsid w:val="009023E7"/>
    <w:rsid w:val="00915512"/>
    <w:rsid w:val="0094545E"/>
    <w:rsid w:val="00950C17"/>
    <w:rsid w:val="009930BF"/>
    <w:rsid w:val="009A051F"/>
    <w:rsid w:val="00A10D0E"/>
    <w:rsid w:val="00A40932"/>
    <w:rsid w:val="00A617AC"/>
    <w:rsid w:val="00A664DD"/>
    <w:rsid w:val="00A67435"/>
    <w:rsid w:val="00A77138"/>
    <w:rsid w:val="00A91EFD"/>
    <w:rsid w:val="00A937A6"/>
    <w:rsid w:val="00A9483D"/>
    <w:rsid w:val="00AA32EB"/>
    <w:rsid w:val="00AA602B"/>
    <w:rsid w:val="00AB467B"/>
    <w:rsid w:val="00AC607D"/>
    <w:rsid w:val="00AD381B"/>
    <w:rsid w:val="00AE157E"/>
    <w:rsid w:val="00B33E9D"/>
    <w:rsid w:val="00B3719A"/>
    <w:rsid w:val="00B4397F"/>
    <w:rsid w:val="00B44870"/>
    <w:rsid w:val="00B51E83"/>
    <w:rsid w:val="00B56061"/>
    <w:rsid w:val="00B75D4F"/>
    <w:rsid w:val="00B84C02"/>
    <w:rsid w:val="00BA2305"/>
    <w:rsid w:val="00BA39D3"/>
    <w:rsid w:val="00BB7F60"/>
    <w:rsid w:val="00BD57F5"/>
    <w:rsid w:val="00BE7EBC"/>
    <w:rsid w:val="00C15327"/>
    <w:rsid w:val="00C4076D"/>
    <w:rsid w:val="00C60EA0"/>
    <w:rsid w:val="00C7330E"/>
    <w:rsid w:val="00C77C7F"/>
    <w:rsid w:val="00C83575"/>
    <w:rsid w:val="00C93C54"/>
    <w:rsid w:val="00CA747F"/>
    <w:rsid w:val="00CD43ED"/>
    <w:rsid w:val="00CE68A1"/>
    <w:rsid w:val="00CF0E2B"/>
    <w:rsid w:val="00CF3D44"/>
    <w:rsid w:val="00CF648D"/>
    <w:rsid w:val="00D00BE2"/>
    <w:rsid w:val="00D600AC"/>
    <w:rsid w:val="00D97D45"/>
    <w:rsid w:val="00DA79ED"/>
    <w:rsid w:val="00DC32B1"/>
    <w:rsid w:val="00DC78A3"/>
    <w:rsid w:val="00DF2027"/>
    <w:rsid w:val="00E613A1"/>
    <w:rsid w:val="00E8761C"/>
    <w:rsid w:val="00EB77B6"/>
    <w:rsid w:val="00EB7988"/>
    <w:rsid w:val="00EC0D00"/>
    <w:rsid w:val="00ED06EA"/>
    <w:rsid w:val="00ED7ECC"/>
    <w:rsid w:val="00EE0D49"/>
    <w:rsid w:val="00EF107F"/>
    <w:rsid w:val="00F0267B"/>
    <w:rsid w:val="00F24BD9"/>
    <w:rsid w:val="00F26328"/>
    <w:rsid w:val="00F47962"/>
    <w:rsid w:val="00F70488"/>
    <w:rsid w:val="00F73D8B"/>
    <w:rsid w:val="00FA1D97"/>
    <w:rsid w:val="00FA5B03"/>
    <w:rsid w:val="00FC0F58"/>
    <w:rsid w:val="00FD2C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349">
      <w:bodyDiv w:val="1"/>
      <w:marLeft w:val="0"/>
      <w:marRight w:val="0"/>
      <w:marTop w:val="0"/>
      <w:marBottom w:val="0"/>
      <w:divBdr>
        <w:top w:val="none" w:sz="0" w:space="0" w:color="auto"/>
        <w:left w:val="none" w:sz="0" w:space="0" w:color="auto"/>
        <w:bottom w:val="none" w:sz="0" w:space="0" w:color="auto"/>
        <w:right w:val="none" w:sz="0" w:space="0" w:color="auto"/>
      </w:divBdr>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 w:id="949238070">
      <w:bodyDiv w:val="1"/>
      <w:marLeft w:val="0"/>
      <w:marRight w:val="0"/>
      <w:marTop w:val="0"/>
      <w:marBottom w:val="0"/>
      <w:divBdr>
        <w:top w:val="none" w:sz="0" w:space="0" w:color="auto"/>
        <w:left w:val="none" w:sz="0" w:space="0" w:color="auto"/>
        <w:bottom w:val="none" w:sz="0" w:space="0" w:color="auto"/>
        <w:right w:val="none" w:sz="0" w:space="0" w:color="auto"/>
      </w:divBdr>
    </w:div>
    <w:div w:id="1395928734">
      <w:bodyDiv w:val="1"/>
      <w:marLeft w:val="0"/>
      <w:marRight w:val="0"/>
      <w:marTop w:val="0"/>
      <w:marBottom w:val="0"/>
      <w:divBdr>
        <w:top w:val="none" w:sz="0" w:space="0" w:color="auto"/>
        <w:left w:val="none" w:sz="0" w:space="0" w:color="auto"/>
        <w:bottom w:val="none" w:sz="0" w:space="0" w:color="auto"/>
        <w:right w:val="none" w:sz="0" w:space="0" w:color="auto"/>
      </w:divBdr>
    </w:div>
    <w:div w:id="1785416454">
      <w:bodyDiv w:val="1"/>
      <w:marLeft w:val="0"/>
      <w:marRight w:val="0"/>
      <w:marTop w:val="0"/>
      <w:marBottom w:val="0"/>
      <w:divBdr>
        <w:top w:val="none" w:sz="0" w:space="0" w:color="auto"/>
        <w:left w:val="none" w:sz="0" w:space="0" w:color="auto"/>
        <w:bottom w:val="none" w:sz="0" w:space="0" w:color="auto"/>
        <w:right w:val="none" w:sz="0" w:space="0" w:color="auto"/>
      </w:divBdr>
      <w:divsChild>
        <w:div w:id="340858214">
          <w:marLeft w:val="0"/>
          <w:marRight w:val="0"/>
          <w:marTop w:val="0"/>
          <w:marBottom w:val="0"/>
          <w:divBdr>
            <w:top w:val="none" w:sz="0" w:space="0" w:color="auto"/>
            <w:left w:val="none" w:sz="0" w:space="0" w:color="auto"/>
            <w:bottom w:val="none" w:sz="0" w:space="0" w:color="auto"/>
            <w:right w:val="none" w:sz="0" w:space="0" w:color="auto"/>
          </w:divBdr>
        </w:div>
      </w:divsChild>
    </w:div>
    <w:div w:id="1916668672">
      <w:bodyDiv w:val="1"/>
      <w:marLeft w:val="0"/>
      <w:marRight w:val="0"/>
      <w:marTop w:val="0"/>
      <w:marBottom w:val="0"/>
      <w:divBdr>
        <w:top w:val="none" w:sz="0" w:space="0" w:color="auto"/>
        <w:left w:val="none" w:sz="0" w:space="0" w:color="auto"/>
        <w:bottom w:val="none" w:sz="0" w:space="0" w:color="auto"/>
        <w:right w:val="none" w:sz="0" w:space="0" w:color="auto"/>
      </w:divBdr>
      <w:divsChild>
        <w:div w:id="127698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depa.es/documents/20147/76532/1.13.Bases+Reguladoras_I%2BD%2Bi.pdf/7da5b037-8f4c-8037-69cd-f501b5e00a34" TargetMode="External"/><Relationship Id="rId18" Type="http://schemas.openxmlformats.org/officeDocument/2006/relationships/hyperlink" Target="https://www.boe.es/buscar/pdf/2003/BOE-A-2003-20977-consolidado.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boe.es/buscar/pdf/2007/BOE-A-2007-19884-consolidado.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ur-lex.europa.eu/legal-content/ES/TXT/PDF/?uri=CELEX:02014R0651-20230701"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idepa.es/documents/20147/76532/1.13.Bases+Reguladoras_I%2BD%2Bi.pdf/7da5b037-8f4c-8037-69cd-f501b5e00a34" TargetMode="External"/><Relationship Id="rId20" Type="http://schemas.openxmlformats.org/officeDocument/2006/relationships/hyperlink" Target="http://www.boe.es/boe/dias/2012/12/01/pdfs/BOE-A-2012-1469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www.sekuens.es" TargetMode="External"/><Relationship Id="rId23" Type="http://schemas.openxmlformats.org/officeDocument/2006/relationships/hyperlink" Target="https://www.boe.es/buscar/pdf/2004/BOE-A-2004-21830-consolidado.pdf" TargetMode="External"/><Relationship Id="rId10" Type="http://schemas.openxmlformats.org/officeDocument/2006/relationships/endnotes" Target="endnotes.xml"/><Relationship Id="rId19" Type="http://schemas.openxmlformats.org/officeDocument/2006/relationships/hyperlink" Target="https://www.boe.es/boe/dias/2006/07/25/pdfs/A27744-2777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ocuments/20147/2917405/12.1.Convocatoria_Transferencia_Internacionalizacion_2025.pdf/2d90190c-6509-fa8f-88e9-0ee4d1764366" TargetMode="External"/><Relationship Id="rId22" Type="http://schemas.openxmlformats.org/officeDocument/2006/relationships/hyperlink" Target="http://www.boe.es/buscar/pdf/2007/BOE-A-2007-19966-consolidado.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file:///C:\Users\carlosem\AppData\Local\Microsoft\Windows\INetCache\Content.Outlook\AppData\Local\Microsoft\Windows\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Users\carlosem\AppData\Local\Microsoft\Windows\INetCache\Content.Outlook\AppData\Local\Microsoft\Windows\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TRANSFERENCIA DE CONOCIMIENTO E INTERNACIONALIZACIÓN</PROGRAMA>
    <VIGENTE xmlns="5e0400d1-f49c-498f-8eab-a66b55fd35a0">false</VIGENTE>
  </documentManagement>
</p:properties>
</file>

<file path=customXml/itemProps1.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customXml/itemProps2.xml><?xml version="1.0" encoding="utf-8"?>
<ds:datastoreItem xmlns:ds="http://schemas.openxmlformats.org/officeDocument/2006/customXml" ds:itemID="{5C854071-4755-4215-90DD-A4C4C2D11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B78548-9CB5-4A5A-82F8-BC28C6950D50}">
  <ds:schemaRefs>
    <ds:schemaRef ds:uri="http://schemas.microsoft.com/sharepoint/v3/contenttype/forms"/>
  </ds:schemaRefs>
</ds:datastoreItem>
</file>

<file path=customXml/itemProps4.xml><?xml version="1.0" encoding="utf-8"?>
<ds:datastoreItem xmlns:ds="http://schemas.openxmlformats.org/officeDocument/2006/customXml" ds:itemID="{92D4ADF6-45C9-49AB-974E-DA0F0C24E7CB}">
  <ds:schemaRef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purl.org/dc/terms/"/>
    <ds:schemaRef ds:uri="5e0400d1-f49c-498f-8eab-a66b55fd35a0"/>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2641</Words>
  <Characters>14531</Characters>
  <Application>Microsoft Office Word</Application>
  <DocSecurity>8</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2026-03-10T13:49:00Z</dcterms:created>
  <dcterms:modified xsi:type="dcterms:W3CDTF">2026-03-10T13:49:00Z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