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85CB" w14:textId="77777777" w:rsidR="00BD4742" w:rsidRPr="000F6F72" w:rsidRDefault="00D971E2" w:rsidP="000F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center"/>
        <w:rPr>
          <w:rFonts w:ascii="Arial" w:hAnsi="Arial" w:cs="Arial"/>
          <w:b/>
          <w:bCs/>
          <w:szCs w:val="24"/>
        </w:rPr>
      </w:pPr>
      <w:r w:rsidRPr="000F6F72">
        <w:rPr>
          <w:rFonts w:ascii="Arial" w:hAnsi="Arial" w:cs="Arial"/>
          <w:b/>
          <w:bCs/>
          <w:szCs w:val="24"/>
        </w:rPr>
        <w:t>DECLARACI</w:t>
      </w:r>
      <w:r w:rsidR="00AC7392">
        <w:rPr>
          <w:rFonts w:ascii="Arial" w:hAnsi="Arial" w:cs="Arial"/>
          <w:b/>
          <w:bCs/>
          <w:szCs w:val="24"/>
        </w:rPr>
        <w:t>Ó</w:t>
      </w:r>
      <w:r w:rsidRPr="000F6F72">
        <w:rPr>
          <w:rFonts w:ascii="Arial" w:hAnsi="Arial" w:cs="Arial"/>
          <w:b/>
          <w:bCs/>
          <w:szCs w:val="24"/>
        </w:rPr>
        <w:t xml:space="preserve">N DE </w:t>
      </w:r>
      <w:r w:rsidR="00C13DF3" w:rsidRPr="000F6F72">
        <w:rPr>
          <w:rFonts w:ascii="Arial" w:hAnsi="Arial" w:cs="Arial"/>
          <w:b/>
          <w:bCs/>
          <w:szCs w:val="24"/>
        </w:rPr>
        <w:t xml:space="preserve">CUMPLIMIENTO DEL PRINCIPIO DE NO </w:t>
      </w:r>
      <w:r w:rsidR="00F240E7" w:rsidRPr="000F6F72">
        <w:rPr>
          <w:rFonts w:ascii="Arial" w:hAnsi="Arial" w:cs="Arial"/>
          <w:b/>
          <w:bCs/>
          <w:szCs w:val="24"/>
        </w:rPr>
        <w:t>CAUSAR</w:t>
      </w:r>
      <w:r w:rsidR="00C13DF3" w:rsidRPr="000F6F72">
        <w:rPr>
          <w:rFonts w:ascii="Arial" w:hAnsi="Arial" w:cs="Arial"/>
          <w:b/>
          <w:bCs/>
          <w:szCs w:val="24"/>
        </w:rPr>
        <w:t xml:space="preserve"> UN PERJUICIO SIGNIFICATIVO A OBJETIVOS </w:t>
      </w:r>
      <w:r w:rsidR="00EB3652" w:rsidRPr="000F6F72">
        <w:rPr>
          <w:rFonts w:ascii="Arial" w:hAnsi="Arial" w:cs="Arial"/>
          <w:b/>
          <w:bCs/>
          <w:szCs w:val="24"/>
        </w:rPr>
        <w:t>MEDIOAMBIENTALES (</w:t>
      </w:r>
      <w:r w:rsidR="00C13DF3" w:rsidRPr="000F6F72">
        <w:rPr>
          <w:rFonts w:ascii="Arial" w:hAnsi="Arial" w:cs="Arial"/>
          <w:b/>
          <w:bCs/>
          <w:szCs w:val="24"/>
        </w:rPr>
        <w:t>ARTÍCULO 9.4 DEL REGLAMENTO UE 2021/1060, Y ARTÍCULO</w:t>
      </w:r>
      <w:r w:rsidR="00BD4742" w:rsidRPr="000F6F72">
        <w:rPr>
          <w:rFonts w:ascii="Arial" w:hAnsi="Arial" w:cs="Arial"/>
          <w:b/>
          <w:bCs/>
          <w:szCs w:val="24"/>
        </w:rPr>
        <w:t xml:space="preserve"> 17 DEL REGLAMENTO UE 2020/852)</w:t>
      </w:r>
    </w:p>
    <w:p w14:paraId="46417C83" w14:textId="77777777" w:rsidR="00B34892" w:rsidRPr="001970ED" w:rsidRDefault="00C13DF3" w:rsidP="00761B13">
      <w:pPr>
        <w:spacing w:before="120" w:after="0"/>
        <w:jc w:val="both"/>
        <w:rPr>
          <w:rFonts w:ascii="Arial" w:hAnsi="Arial" w:cs="Arial"/>
          <w:iCs/>
          <w:sz w:val="18"/>
        </w:rPr>
      </w:pPr>
      <w:r w:rsidRPr="001970ED">
        <w:rPr>
          <w:rFonts w:ascii="Arial" w:hAnsi="Arial" w:cs="Arial"/>
          <w:i/>
          <w:iCs/>
          <w:sz w:val="18"/>
        </w:rPr>
        <w:t>(A cumplimentar s</w:t>
      </w:r>
      <w:r w:rsidR="001970ED" w:rsidRPr="001970ED">
        <w:rPr>
          <w:rFonts w:ascii="Arial" w:hAnsi="Arial" w:cs="Arial"/>
          <w:i/>
          <w:iCs/>
          <w:sz w:val="18"/>
        </w:rPr>
        <w:t>o</w:t>
      </w:r>
      <w:r w:rsidRPr="001970ED">
        <w:rPr>
          <w:rFonts w:ascii="Arial" w:hAnsi="Arial" w:cs="Arial"/>
          <w:i/>
          <w:iCs/>
          <w:sz w:val="18"/>
        </w:rPr>
        <w:t xml:space="preserve">lo si el proyecto </w:t>
      </w:r>
      <w:r w:rsidR="00BF0500" w:rsidRPr="00761B13">
        <w:rPr>
          <w:rFonts w:ascii="Arial" w:hAnsi="Arial" w:cs="Arial"/>
          <w:b/>
          <w:i/>
          <w:iCs/>
          <w:sz w:val="18"/>
          <w:u w:val="single"/>
        </w:rPr>
        <w:t>NO</w:t>
      </w:r>
      <w:r w:rsidRPr="00761B13">
        <w:rPr>
          <w:rFonts w:ascii="Arial" w:hAnsi="Arial" w:cs="Arial"/>
          <w:b/>
          <w:i/>
          <w:iCs/>
          <w:sz w:val="18"/>
        </w:rPr>
        <w:t xml:space="preserve"> se encuentra sometido al procedimiento de Evaluación de Impacto Ambiental</w:t>
      </w:r>
      <w:r w:rsidRPr="001970ED">
        <w:rPr>
          <w:rFonts w:ascii="Arial" w:hAnsi="Arial" w:cs="Arial"/>
          <w:i/>
          <w:iCs/>
          <w:sz w:val="18"/>
        </w:rPr>
        <w:t>)</w:t>
      </w:r>
    </w:p>
    <w:p w14:paraId="5952772B" w14:textId="77777777" w:rsidR="001970ED" w:rsidRDefault="001970ED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4BB294B2" w14:textId="53FC00C6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 xml:space="preserve">Empresa: 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begin">
          <w:ffData>
            <w:name w:val="Texto321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separate"/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end"/>
      </w:r>
    </w:p>
    <w:p w14:paraId="1CFF55F8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0A91D4C0" w14:textId="56D99E3E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N.I.F.: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 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</w:p>
    <w:p w14:paraId="179B926F" w14:textId="77777777" w:rsidR="00B34892" w:rsidRPr="001970ED" w:rsidRDefault="00B34892" w:rsidP="00B348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</w:p>
    <w:p w14:paraId="464D6725" w14:textId="47DA0B75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D./Dª.: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t xml:space="preserve"> 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begin">
          <w:ffData>
            <w:name w:val="Texto321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separate"/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end"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  <w:t>con N.I.F…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</w:p>
    <w:p w14:paraId="227AC079" w14:textId="77777777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5A36A71D" w14:textId="3F4C675F" w:rsidR="000F6F72" w:rsidRDefault="00B34892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>actuando en calidad de representante, en virtud del poder otorgado con fecha: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t xml:space="preserve"> 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separate"/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end"/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t xml:space="preserve"> </w:t>
      </w:r>
    </w:p>
    <w:p w14:paraId="7DB5F679" w14:textId="77777777" w:rsidR="001970ED" w:rsidRPr="001970ED" w:rsidRDefault="001970ED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</w:p>
    <w:tbl>
      <w:tblPr>
        <w:tblW w:w="9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389"/>
        <w:gridCol w:w="1390"/>
      </w:tblGrid>
      <w:tr w:rsidR="00C13DF3" w:rsidRPr="00C13DF3" w14:paraId="649FE893" w14:textId="77777777" w:rsidTr="00471516">
        <w:trPr>
          <w:trHeight w:val="780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D7239" w14:textId="032D7B52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INDICAR SI EL PROYECTO CAUSA LOS SIGUIENTES PERJUICIOS MEDIOAMBIENTALES:</w:t>
            </w:r>
            <w:r w:rsidR="00826B20" w:rsidRPr="00D32A6E">
              <w:rPr>
                <w:rFonts w:ascii="Verdana" w:hAnsi="Verdana"/>
                <w:sz w:val="16"/>
                <w:szCs w:val="16"/>
              </w:rPr>
              <w:t xml:space="preserve"> 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3CEB3" w14:textId="77777777" w:rsidR="00C13DF3" w:rsidRPr="00C13DF3" w:rsidRDefault="001970ED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D6246" w14:textId="77777777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C13DF3" w:rsidRPr="00C13DF3" w14:paraId="2E2CACBD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A44BD" w14:textId="77777777" w:rsidR="00C13DF3" w:rsidRPr="001970ED" w:rsidRDefault="00C13DF3" w:rsidP="00C13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Mitigación del cambio climático</w:t>
            </w:r>
          </w:p>
          <w:p w14:paraId="501BF1BB" w14:textId="77777777" w:rsidR="00C13DF3" w:rsidRPr="00C13DF3" w:rsidRDefault="00C13DF3" w:rsidP="00C13D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dé lugar a considerables emisiones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5826D" w14:textId="072B00A0" w:rsidR="00BE552B" w:rsidRPr="00C13DF3" w:rsidRDefault="002A720A" w:rsidP="000D5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8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CF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Arial" w:hAnsi="Arial" w:cs="Arial"/>
                <w:sz w:val="32"/>
                <w:szCs w:val="18"/>
              </w:rPr>
              <w:id w:val="12361985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397439" w14:textId="550EA203" w:rsidR="00C13DF3" w:rsidRPr="00C13DF3" w:rsidRDefault="002A720A" w:rsidP="00C13DF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18"/>
                    </w:rPr>
                    <w:id w:val="-1466493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D64F5">
                      <w:rPr>
                        <w:rFonts w:ascii="MS Gothic" w:eastAsia="MS Gothic" w:hAnsi="MS Gothic" w:cs="Arial" w:hint="eastAsia"/>
                        <w:sz w:val="32"/>
                        <w:szCs w:val="18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670BB" w:rsidRPr="00C13DF3" w14:paraId="4867E2B9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B9612" w14:textId="77777777" w:rsidR="00B670BB" w:rsidRPr="001970ED" w:rsidRDefault="00B670BB" w:rsidP="00B67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Adaptación al cambio climático</w:t>
            </w:r>
          </w:p>
          <w:p w14:paraId="22E8E7FD" w14:textId="77777777" w:rsidR="00B670BB" w:rsidRPr="00C13DF3" w:rsidRDefault="00B670BB" w:rsidP="00B670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provoque un aumento de los efectos adversos de las condiciones climáticas actuales y de las previstas en el futuro, sobre sí misma o en las personas, la naturaleza o los activos?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9846" w14:textId="77777777" w:rsidR="00B670BB" w:rsidRPr="00C13DF3" w:rsidRDefault="002A720A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0834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68B39" w14:textId="77777777" w:rsidR="00B670BB" w:rsidRPr="00C13DF3" w:rsidRDefault="002A720A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452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52019D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1A4F4" w14:textId="77777777" w:rsidR="00132A89" w:rsidRPr="001970ED" w:rsidRDefault="00132A89" w:rsidP="00132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 w:rsidR="001970ED"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6D20500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62169B1A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del buen estado o del buen potencial ecológico de las masas de agua, incluidas las superficiales y subterráneas, o </w:t>
            </w:r>
          </w:p>
          <w:p w14:paraId="184926F0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8DA5" w14:textId="77777777" w:rsidR="00132A89" w:rsidRDefault="002A720A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96277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1BF38" w14:textId="77777777" w:rsidR="00132A89" w:rsidRDefault="002A720A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147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3AB96027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D1FB2" w14:textId="77777777" w:rsidR="00132A89" w:rsidRPr="001970ED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985C6CE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C28B03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2FFC1C19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75CEABD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proofErr w:type="gramStart"/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>relación a</w:t>
            </w:r>
            <w:proofErr w:type="gramEnd"/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26EBC" w14:textId="417ADFD4" w:rsidR="00132A89" w:rsidRDefault="002A720A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578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ED4E0" w14:textId="77777777" w:rsidR="00132A89" w:rsidRDefault="002A720A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11828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1ECBC6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A9CA5" w14:textId="77777777" w:rsidR="00132A89" w:rsidRPr="00EB270C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Prevención y el control de la contaminación</w:t>
            </w:r>
          </w:p>
          <w:p w14:paraId="50485609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966EC" w14:textId="77777777" w:rsidR="00132A89" w:rsidRDefault="002A720A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228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226F" w14:textId="77777777" w:rsidR="00132A89" w:rsidRDefault="002A720A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36657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4A04FE42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3CC94" w14:textId="77777777" w:rsidR="00132A89" w:rsidRPr="00EB270C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631BF8AB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¿Se espera que la actividad del proyecto</w:t>
            </w:r>
          </w:p>
          <w:p w14:paraId="431FAD16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313FED39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C8170" w14:textId="77777777" w:rsidR="00132A89" w:rsidRDefault="002A720A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362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EAECE" w14:textId="77777777" w:rsidR="00132A89" w:rsidRDefault="002A720A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81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</w:tbl>
    <w:p w14:paraId="3C9B199F" w14:textId="77777777" w:rsidR="00D971E2" w:rsidRPr="000F6F72" w:rsidRDefault="00D971E2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6"/>
          <w:szCs w:val="20"/>
          <w:lang w:eastAsia="es-ES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394"/>
        <w:gridCol w:w="1276"/>
      </w:tblGrid>
      <w:tr w:rsidR="00334387" w:rsidRPr="00BA00EC" w14:paraId="10563315" w14:textId="77777777" w:rsidTr="00FC61F4">
        <w:trPr>
          <w:trHeight w:val="79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BA64C3" w14:textId="185E1013" w:rsidR="00334387" w:rsidRPr="00BA00EC" w:rsidRDefault="00732AC5" w:rsidP="00334387">
            <w:pPr>
              <w:ind w:left="31" w:firstLine="21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Condicionante</w:t>
            </w:r>
            <w:r w:rsidR="003343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medioambiental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F29595E" w14:textId="6FD2F3FE" w:rsidR="00334387" w:rsidRPr="00BA00EC" w:rsidRDefault="00334387" w:rsidP="00334387">
            <w:pPr>
              <w:ind w:left="3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 ha seleccionado "NO"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en la tabla anterior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 el solicitante</w:t>
            </w: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 compromete a acreditar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cuando se le requiera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que </w:t>
            </w:r>
            <w:r w:rsidR="00826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cumple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a fin de </w:t>
            </w:r>
            <w:r w:rsidR="00826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ejecución de proyecto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lo siguiente:</w:t>
            </w:r>
          </w:p>
        </w:tc>
      </w:tr>
      <w:tr w:rsidR="00206D0C" w:rsidRPr="00BA00EC" w14:paraId="5F49D59A" w14:textId="77777777" w:rsidTr="003071CB">
        <w:trPr>
          <w:trHeight w:val="1579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A16F29" w14:textId="77777777" w:rsidR="00206D0C" w:rsidRPr="001970ED" w:rsidRDefault="00206D0C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3324154" w14:textId="77777777" w:rsidR="00206D0C" w:rsidRPr="00C13DF3" w:rsidRDefault="00206D0C" w:rsidP="00D2254D">
            <w:p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7AC272A6" w14:textId="77777777" w:rsidR="00206D0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o del buen potencial ecológico de las masas de agua, incluidas las superficiales y subterráneas, o</w:t>
            </w:r>
          </w:p>
          <w:p w14:paraId="71D1183D" w14:textId="0A2CFBBF" w:rsidR="00206D0C" w:rsidRPr="00BA00E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4387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54F5" w14:textId="33207127" w:rsidR="00206D0C" w:rsidRPr="00BA00EC" w:rsidRDefault="00206D0C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Cuando se instalen aparatos que utilicen agua (lavabos, duchas, WC., etc.), estos deberán contar con la correspondiente etiqueta europea, que certifique el cumplimiento de los requisitos técnicos aplicables a estos productos en la UE.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E05" w14:textId="4DC52459" w:rsidR="00206D0C" w:rsidRDefault="006239D5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FF319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23871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4F5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6A4E64B2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7EDB8D5" w14:textId="77777777" w:rsidR="006239D5" w:rsidRDefault="006239D5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6D3682EE" w14:textId="6ED294E3" w:rsidR="00FF3194" w:rsidRPr="00BA00EC" w:rsidRDefault="002A720A" w:rsidP="0039540A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20161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206D0C" w:rsidRPr="00BA00EC" w14:paraId="6BC32ABE" w14:textId="77777777" w:rsidTr="00FC61F4">
        <w:trPr>
          <w:trHeight w:val="1950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50EEE" w14:textId="77777777" w:rsidR="00206D0C" w:rsidRPr="001970ED" w:rsidRDefault="00206D0C" w:rsidP="00206D0C">
            <w:pPr>
              <w:ind w:left="3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6A0C" w14:textId="7EA1BB55" w:rsidR="00206D0C" w:rsidRPr="00BA00EC" w:rsidRDefault="00206D0C" w:rsidP="00206D0C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texto refundido de la Ley de Aguas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aprobado por el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Real Decreto Legislativo 1/2001, de 20 de julio,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16/2002, de 1 de julio, de prevención y control integrados de la contaminación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(en su caso)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41/2010, de 29 de diciembre, de Protección del Medio Marino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Decreto 1514/2009, 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2 de octubre,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protección de las aguas subterráneas contra la contaminación y el deterioro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0324" w14:textId="4F7B27A4" w:rsidR="00FF3194" w:rsidRDefault="00FF3194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12054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4F5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7F43851E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C56D8A4" w14:textId="77777777" w:rsidR="00FF3194" w:rsidRDefault="00FF3194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7320EE" w14:textId="0C2577D2" w:rsidR="006239D5" w:rsidRPr="006239D5" w:rsidRDefault="002A720A" w:rsidP="003954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4330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E4B2E" w:rsidRPr="00BA00EC" w14:paraId="4AEC2BB9" w14:textId="77777777" w:rsidTr="00FC61F4">
        <w:trPr>
          <w:trHeight w:val="3826"/>
        </w:trPr>
        <w:tc>
          <w:tcPr>
            <w:tcW w:w="425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5336F73" w14:textId="77777777" w:rsidR="001E4B2E" w:rsidRPr="001970ED" w:rsidRDefault="001E4B2E" w:rsidP="00206D0C">
            <w:pPr>
              <w:ind w:left="31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1475369" w14:textId="77777777" w:rsidR="001E4B2E" w:rsidRPr="00C13DF3" w:rsidRDefault="001E4B2E" w:rsidP="00206D0C">
            <w:p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6857CBAB" w14:textId="77777777" w:rsidR="001E4B2E" w:rsidRPr="00C13DF3" w:rsidRDefault="001E4B2E" w:rsidP="00206D0C">
            <w:pPr>
              <w:numPr>
                <w:ilvl w:val="0"/>
                <w:numId w:val="2"/>
              </w:num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0B2D47E0" w14:textId="77777777" w:rsidR="001E4B2E" w:rsidRPr="00C13DF3" w:rsidRDefault="001E4B2E" w:rsidP="00206D0C">
            <w:pPr>
              <w:numPr>
                <w:ilvl w:val="0"/>
                <w:numId w:val="2"/>
              </w:numPr>
              <w:spacing w:after="120"/>
              <w:ind w:left="31" w:firstLine="2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5337EAB9" w14:textId="2F54D978" w:rsidR="001E4B2E" w:rsidRPr="00BA00EC" w:rsidRDefault="001E4B2E" w:rsidP="00206D0C">
            <w:pPr>
              <w:numPr>
                <w:ilvl w:val="0"/>
                <w:numId w:val="5"/>
              </w:numPr>
              <w:ind w:left="31" w:firstLine="21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r w:rsidR="00B7536C"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con relación 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5F2112" w14:textId="08147CE9" w:rsidR="001E4B2E" w:rsidRPr="00BA00EC" w:rsidRDefault="001E4B2E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En lo relativo a la gestión de residuos de construcción y demolición, se aplicarán las disposiciones establecidas en el Real Decreto 105/2008, de 1 de febrero, </w:t>
            </w:r>
            <w:r w:rsidRPr="00A549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producción y gestión de los residuos de construcción y demolición.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3"/>
            </w:r>
          </w:p>
          <w:p w14:paraId="58D4E208" w14:textId="44BFAB1E" w:rsidR="001E4B2E" w:rsidRPr="00BA00EC" w:rsidRDefault="001E4B2E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652AB2" w14:textId="542A6589" w:rsidR="001E4B2E" w:rsidRDefault="001E4B2E" w:rsidP="001E4B2E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96865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1A23BD1E" w14:textId="77777777" w:rsidR="001E4B2E" w:rsidRDefault="001E4B2E" w:rsidP="001E4B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81AE231" w14:textId="77777777" w:rsidR="001E4B2E" w:rsidRDefault="001E4B2E" w:rsidP="001E4B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3EBBEFD2" w14:textId="418971B7" w:rsidR="001E4B2E" w:rsidRPr="00BA00EC" w:rsidRDefault="002A720A" w:rsidP="001E4B2E">
            <w:pPr>
              <w:ind w:left="-5" w:hanging="7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19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610F13" w:rsidRPr="00BA00EC" w14:paraId="05A7D95A" w14:textId="77777777" w:rsidTr="00FC61F4">
        <w:trPr>
          <w:trHeight w:val="14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A3E0C1" w14:textId="799A9254" w:rsidR="00610F13" w:rsidRPr="00EB270C" w:rsidRDefault="00610F13" w:rsidP="00D2254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lastRenderedPageBreak/>
              <w:t>Prevención y el control de la contaminación</w:t>
            </w:r>
          </w:p>
          <w:p w14:paraId="61562947" w14:textId="42F233F7" w:rsidR="00610F13" w:rsidRPr="00BA00EC" w:rsidRDefault="00610F13" w:rsidP="00D2254D">
            <w:p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E57" w14:textId="787C29B2" w:rsidR="00610F13" w:rsidRPr="00BA00EC" w:rsidRDefault="00610F13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adoptar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án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medidas para reducir el ruido, el polvo y las emisiones contaminantes durante la fase de obra, ejecutándose todas las actuaciones de conformidad con lo dispuesto en la normativa vigente en materia de contaminación de suelos y agua. 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4F4D" w14:textId="1D2EF45A" w:rsidR="00610F13" w:rsidRDefault="00610F13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16669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32B91D48" w14:textId="77777777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3B196A6" w14:textId="27383795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0548610" w14:textId="52D90FFB" w:rsidR="00610F13" w:rsidRPr="00BA00EC" w:rsidRDefault="002A720A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232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D2254D" w:rsidRPr="00BA00EC" w14:paraId="75E4F1EC" w14:textId="77777777" w:rsidTr="003071CB">
        <w:trPr>
          <w:trHeight w:val="1579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F24D4" w14:textId="77777777" w:rsidR="00D2254D" w:rsidRPr="00EB270C" w:rsidRDefault="00D2254D" w:rsidP="00206D0C">
            <w:pPr>
              <w:ind w:left="31" w:firstLine="21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C07E" w14:textId="1BA97A14" w:rsidR="00D2254D" w:rsidRDefault="00D2254D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Además, los componentes y materiales de construcción utilizados en el desarrollo de las actuaciones previstas en esta medida no contendrán amianto ni sustancias tóxicas identificadas a partir de la lista de sustancias sujetas a autorización que figura en el anexo XIV del Reglamento (CE) 1907/2006.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B47C5" w14:textId="3952F056" w:rsidR="00D2254D" w:rsidRDefault="00D2254D" w:rsidP="00FC61F4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21920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4EDD20E4" w14:textId="77777777" w:rsidR="00D2254D" w:rsidRDefault="00D2254D" w:rsidP="00FF319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4399E1" w14:textId="77777777" w:rsidR="00D2254D" w:rsidRDefault="00D2254D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B975B1" w14:textId="0978D607" w:rsidR="00D2254D" w:rsidRPr="006239D5" w:rsidRDefault="002A720A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318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FC61F4" w:rsidRPr="00BA00EC" w14:paraId="292A4948" w14:textId="77777777" w:rsidTr="00FC61F4">
        <w:trPr>
          <w:trHeight w:val="48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A96BF" w14:textId="77777777" w:rsidR="00FC61F4" w:rsidRPr="00EB270C" w:rsidRDefault="00FC61F4" w:rsidP="00D2254D">
            <w:pPr>
              <w:ind w:left="31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4FF60310" w14:textId="77777777" w:rsidR="00FC61F4" w:rsidRPr="00C13DF3" w:rsidRDefault="00FC61F4" w:rsidP="00D2254D">
            <w:pPr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BE0694F" w14:textId="77777777" w:rsidR="00FC61F4" w:rsidRPr="00C13DF3" w:rsidRDefault="00FC61F4" w:rsidP="00D2254D">
            <w:pPr>
              <w:numPr>
                <w:ilvl w:val="0"/>
                <w:numId w:val="3"/>
              </w:num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5AFB70E9" w14:textId="5B34D623" w:rsidR="00FC61F4" w:rsidRPr="00BA00EC" w:rsidRDefault="00FC61F4" w:rsidP="00D2254D">
            <w:pPr>
              <w:numPr>
                <w:ilvl w:val="0"/>
                <w:numId w:val="6"/>
              </w:num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87B2" w14:textId="77777777" w:rsidR="00FC61F4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asegurará que las instalaciones de infraestructuras no afectarán negativamente a las buenas condiciones y la resiliencia de los ecosistemas, tampoco al estado de conservación de los hábitats y las especies, en particular los espacios de interés de la Unión (incluida la Red Natura 2000 de áreas protegidas, sitios del Patrimonio Mundial de la Unesco y otras áreas protegidas).</w:t>
            </w:r>
          </w:p>
          <w:p w14:paraId="34A2402C" w14:textId="77777777" w:rsidR="00FC61F4" w:rsidRPr="00BA00EC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7DDEDBE" w14:textId="078081B2" w:rsidR="00FC61F4" w:rsidRPr="00BA00EC" w:rsidRDefault="00FC61F4" w:rsidP="00F97887">
            <w:pPr>
              <w:spacing w:after="0"/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Por ello, en los casos en los que sea necesario, se asegurará el cumplimiento de lo dispuesto en la Ley 21/2013 en lo relativo a evaluación de impacto ambiental y en la Ley 9/2018, de 5 de diciembre, por la que se modifica la Ley 21/2013. Así mismo, se impulsará el cumplimiento de lo establecido en el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ecreto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1997/1995, </w:t>
            </w:r>
            <w:r w:rsidRPr="005464B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establecen medidas para contribuir a garantizar la biodiversidad mediante la conservación de los hábitats naturales y de la fauna y flora silvestres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y en la Ley 42/2007, del Patrimonio Natural y de la Biodiversidad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DCD8" w14:textId="77777777" w:rsidR="00FC61F4" w:rsidRDefault="00FC61F4" w:rsidP="00FC61F4">
            <w:pPr>
              <w:ind w:left="3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C61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aplica por estar localizado el proyecto en suelo urbano o urbanizable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ordenado o sectorizado </w:t>
            </w:r>
          </w:p>
          <w:p w14:paraId="3FF806D1" w14:textId="3249AAAA" w:rsidR="00FC61F4" w:rsidRPr="00BA00EC" w:rsidRDefault="002A720A" w:rsidP="00FC61F4">
            <w:pPr>
              <w:ind w:left="3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013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  <w:r w:rsidR="00826B20"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14:paraId="3B4C313B" w14:textId="7CA9701C" w:rsidR="00BA00EC" w:rsidRDefault="00BA00EC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0DFE4DF" w14:textId="77777777" w:rsidR="00BA00EC" w:rsidRDefault="00BA00EC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553728" w14:textId="3AFC72C6" w:rsidR="000F2672" w:rsidRDefault="006D64F5" w:rsidP="00C13DF3">
      <w:pPr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Firmado electrónicamente</w:t>
      </w:r>
    </w:p>
    <w:sectPr w:rsidR="000F2672" w:rsidSect="003E0C24">
      <w:headerReference w:type="default" r:id="rId11"/>
      <w:footerReference w:type="default" r:id="rId12"/>
      <w:pgSz w:w="11906" w:h="16838"/>
      <w:pgMar w:top="993" w:right="1133" w:bottom="720" w:left="993" w:header="708" w:footer="708" w:gutter="0"/>
      <w:pgNumType w:start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B8B4" w14:textId="77777777" w:rsidR="009B0208" w:rsidRDefault="009B0208" w:rsidP="00C13DF3">
      <w:pPr>
        <w:spacing w:after="0" w:line="240" w:lineRule="auto"/>
      </w:pPr>
      <w:r>
        <w:separator/>
      </w:r>
    </w:p>
  </w:endnote>
  <w:endnote w:type="continuationSeparator" w:id="0">
    <w:p w14:paraId="71496E0E" w14:textId="77777777" w:rsidR="009B0208" w:rsidRDefault="009B0208" w:rsidP="00C1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5232" w14:textId="07D29F2D" w:rsidR="00BA00EC" w:rsidRPr="00FF3194" w:rsidRDefault="00962FA7" w:rsidP="00962FA7">
    <w:pPr>
      <w:ind w:right="260"/>
      <w:jc w:val="right"/>
      <w:rPr>
        <w:color w:val="222A35" w:themeColor="text2" w:themeShade="80"/>
        <w:sz w:val="20"/>
        <w:szCs w:val="20"/>
      </w:rPr>
    </w:pPr>
    <w:r>
      <w:rPr>
        <w:noProof/>
        <w:color w:val="8496B0" w:themeColor="text2" w:themeTint="99"/>
        <w:spacing w:val="60"/>
        <w:sz w:val="20"/>
        <w:szCs w:val="20"/>
      </w:rPr>
      <w:drawing>
        <wp:inline distT="0" distB="0" distL="0" distR="0" wp14:anchorId="36313D37" wp14:editId="60728B1F">
          <wp:extent cx="4996516" cy="511175"/>
          <wp:effectExtent l="0" t="0" r="0" b="3175"/>
          <wp:docPr id="1274111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11189" name="Imagen 1274111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189" cy="52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00EC" w:rsidRPr="00FF3194">
      <w:rPr>
        <w:color w:val="8496B0" w:themeColor="text2" w:themeTint="99"/>
        <w:spacing w:val="60"/>
        <w:sz w:val="20"/>
        <w:szCs w:val="20"/>
      </w:rPr>
      <w:t>Página</w:t>
    </w:r>
    <w:r w:rsidR="00BA00EC" w:rsidRPr="00FF3194">
      <w:rPr>
        <w:color w:val="8496B0" w:themeColor="text2" w:themeTint="99"/>
        <w:sz w:val="20"/>
        <w:szCs w:val="20"/>
      </w:rPr>
      <w:t xml:space="preserve"> </w:t>
    </w:r>
    <w:r w:rsidR="00BA00EC" w:rsidRPr="00FF3194">
      <w:rPr>
        <w:color w:val="323E4F" w:themeColor="text2" w:themeShade="BF"/>
        <w:sz w:val="20"/>
        <w:szCs w:val="20"/>
      </w:rPr>
      <w:fldChar w:fldCharType="begin"/>
    </w:r>
    <w:r w:rsidR="00BA00EC" w:rsidRPr="00FF3194">
      <w:rPr>
        <w:color w:val="323E4F" w:themeColor="text2" w:themeShade="BF"/>
        <w:sz w:val="20"/>
        <w:szCs w:val="20"/>
      </w:rPr>
      <w:instrText>PAGE   \* MERGEFORMAT</w:instrText>
    </w:r>
    <w:r w:rsidR="00BA00EC" w:rsidRPr="00FF3194">
      <w:rPr>
        <w:color w:val="323E4F" w:themeColor="text2" w:themeShade="BF"/>
        <w:sz w:val="20"/>
        <w:szCs w:val="20"/>
      </w:rPr>
      <w:fldChar w:fldCharType="separate"/>
    </w:r>
    <w:r w:rsidR="00BA00EC" w:rsidRPr="00FF3194">
      <w:rPr>
        <w:color w:val="323E4F" w:themeColor="text2" w:themeShade="BF"/>
        <w:sz w:val="20"/>
        <w:szCs w:val="20"/>
      </w:rPr>
      <w:t>1</w:t>
    </w:r>
    <w:r w:rsidR="00BA00EC" w:rsidRPr="00FF3194">
      <w:rPr>
        <w:color w:val="323E4F" w:themeColor="text2" w:themeShade="BF"/>
        <w:sz w:val="20"/>
        <w:szCs w:val="20"/>
      </w:rPr>
      <w:fldChar w:fldCharType="end"/>
    </w:r>
    <w:r w:rsidR="00BA00EC" w:rsidRPr="00FF3194">
      <w:rPr>
        <w:color w:val="323E4F" w:themeColor="text2" w:themeShade="BF"/>
        <w:sz w:val="20"/>
        <w:szCs w:val="20"/>
      </w:rPr>
      <w:t xml:space="preserve"> | </w:t>
    </w:r>
    <w:r w:rsidR="00BA00EC" w:rsidRPr="00FF3194">
      <w:rPr>
        <w:color w:val="323E4F" w:themeColor="text2" w:themeShade="BF"/>
        <w:sz w:val="20"/>
        <w:szCs w:val="20"/>
      </w:rPr>
      <w:fldChar w:fldCharType="begin"/>
    </w:r>
    <w:r w:rsidR="00BA00EC" w:rsidRPr="00FF3194">
      <w:rPr>
        <w:color w:val="323E4F" w:themeColor="text2" w:themeShade="BF"/>
        <w:sz w:val="20"/>
        <w:szCs w:val="20"/>
      </w:rPr>
      <w:instrText>NUMPAGES  \* Arabic  \* MERGEFORMAT</w:instrText>
    </w:r>
    <w:r w:rsidR="00BA00EC" w:rsidRPr="00FF3194">
      <w:rPr>
        <w:color w:val="323E4F" w:themeColor="text2" w:themeShade="BF"/>
        <w:sz w:val="20"/>
        <w:szCs w:val="20"/>
      </w:rPr>
      <w:fldChar w:fldCharType="separate"/>
    </w:r>
    <w:r w:rsidR="00BA00EC" w:rsidRPr="00FF3194">
      <w:rPr>
        <w:color w:val="323E4F" w:themeColor="text2" w:themeShade="BF"/>
        <w:sz w:val="20"/>
        <w:szCs w:val="20"/>
      </w:rPr>
      <w:t>1</w:t>
    </w:r>
    <w:r w:rsidR="00BA00EC" w:rsidRPr="00FF3194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41A4" w14:textId="77777777" w:rsidR="009B0208" w:rsidRDefault="009B0208" w:rsidP="00C13DF3">
      <w:pPr>
        <w:spacing w:after="0" w:line="240" w:lineRule="auto"/>
      </w:pPr>
      <w:r>
        <w:separator/>
      </w:r>
    </w:p>
  </w:footnote>
  <w:footnote w:type="continuationSeparator" w:id="0">
    <w:p w14:paraId="56D16D16" w14:textId="77777777" w:rsidR="009B0208" w:rsidRDefault="009B0208" w:rsidP="00C13DF3">
      <w:pPr>
        <w:spacing w:after="0" w:line="240" w:lineRule="auto"/>
      </w:pPr>
      <w:r>
        <w:continuationSeparator/>
      </w:r>
    </w:p>
  </w:footnote>
  <w:footnote w:id="1">
    <w:p w14:paraId="1F845793" w14:textId="77777777" w:rsidR="00705E59" w:rsidRDefault="00705E59" w:rsidP="00705E5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podrá acreditar mediante la ficha técnica de los productos/equipos y/o certificado del director de obra.</w:t>
      </w:r>
    </w:p>
  </w:footnote>
  <w:footnote w:id="2">
    <w:p w14:paraId="0A09E1B9" w14:textId="77777777" w:rsidR="00705E59" w:rsidRDefault="00705E59" w:rsidP="00705E5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podrá acreditar mediante la concesión o autorización para el uso del agua, para reutilización del agua, para el vertido o, en su caso, para realizar actuaciones en el dominio público hidráulico o el dominio público marítimo-terrestre.</w:t>
      </w:r>
    </w:p>
  </w:footnote>
  <w:footnote w:id="3">
    <w:p w14:paraId="1508B669" w14:textId="09786D78" w:rsidR="001E4B2E" w:rsidRDefault="001E4B2E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director de obra.</w:t>
      </w:r>
    </w:p>
  </w:footnote>
  <w:footnote w:id="4">
    <w:p w14:paraId="486A3AC3" w14:textId="15DC3644" w:rsidR="001E4B2E" w:rsidRDefault="001E4B2E" w:rsidP="001E4B2E">
      <w:pPr>
        <w:pStyle w:val="Textonotapie"/>
      </w:pPr>
      <w:r>
        <w:rPr>
          <w:rStyle w:val="Refdenotaalpie"/>
        </w:rPr>
        <w:footnoteRef/>
      </w:r>
      <w:r>
        <w:t xml:space="preserve"> Se podrá acreditar mediante el estudio de gestión de los residuos del proyecto (si hubiere</w:t>
      </w:r>
      <w:r w:rsidR="00AD1F55">
        <w:t xml:space="preserve"> obligación de disponerlo</w:t>
      </w:r>
      <w:r>
        <w:t>) o certificado del director de obra.</w:t>
      </w:r>
    </w:p>
  </w:footnote>
  <w:footnote w:id="5">
    <w:p w14:paraId="4E587C36" w14:textId="606EF492" w:rsidR="00705E59" w:rsidRDefault="00705E59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director de obra.</w:t>
      </w:r>
    </w:p>
  </w:footnote>
  <w:footnote w:id="6">
    <w:p w14:paraId="4FBD2077" w14:textId="6BC8F66D" w:rsidR="00705E59" w:rsidRDefault="00705E59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constructor o del director de obra con base en las fichas de producto de los materiales utilizados.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7AA5" w14:textId="0DDBC32F" w:rsidR="00962FA7" w:rsidRDefault="00962FA7">
    <w:pPr>
      <w:pStyle w:val="Encabezado"/>
    </w:pPr>
    <w:r>
      <w:rPr>
        <w:noProof/>
      </w:rPr>
      <w:drawing>
        <wp:inline distT="0" distB="0" distL="0" distR="0" wp14:anchorId="42DB904E" wp14:editId="3CA1FF1B">
          <wp:extent cx="1608314" cy="653028"/>
          <wp:effectExtent l="0" t="0" r="0" b="0"/>
          <wp:docPr id="623353435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53435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39" cy="66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4DC"/>
    <w:multiLevelType w:val="hybridMultilevel"/>
    <w:tmpl w:val="21089FA0"/>
    <w:lvl w:ilvl="0" w:tplc="1C1CA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0297"/>
    <w:multiLevelType w:val="hybridMultilevel"/>
    <w:tmpl w:val="7C86A004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46BD"/>
    <w:multiLevelType w:val="hybridMultilevel"/>
    <w:tmpl w:val="1EB8F37C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F59E2"/>
    <w:multiLevelType w:val="hybridMultilevel"/>
    <w:tmpl w:val="14787D58"/>
    <w:lvl w:ilvl="0" w:tplc="04966F60">
      <w:start w:val="1"/>
      <w:numFmt w:val="lowerRoman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56FFB"/>
    <w:multiLevelType w:val="hybridMultilevel"/>
    <w:tmpl w:val="FD7AD8E8"/>
    <w:lvl w:ilvl="0" w:tplc="B5F4F26E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C1C72"/>
    <w:multiLevelType w:val="hybridMultilevel"/>
    <w:tmpl w:val="F3964E6A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698A"/>
    <w:multiLevelType w:val="hybridMultilevel"/>
    <w:tmpl w:val="09E26ECE"/>
    <w:lvl w:ilvl="0" w:tplc="9A94C4C4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39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174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6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331413">
    <w:abstractNumId w:val="5"/>
  </w:num>
  <w:num w:numId="5" w16cid:durableId="2043749007">
    <w:abstractNumId w:val="1"/>
  </w:num>
  <w:num w:numId="6" w16cid:durableId="1287347263">
    <w:abstractNumId w:val="2"/>
  </w:num>
  <w:num w:numId="7" w16cid:durableId="1842313077">
    <w:abstractNumId w:val="3"/>
  </w:num>
  <w:num w:numId="8" w16cid:durableId="6133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WhsblEdnM5WCkcaB4cP4EHBSqHzc4efOSKqAbDwW0kTqdTOhktATJjlGbzmYLDic97yfpbkbzLy1Hef/cvG3A==" w:salt="mWq1TIVG4EV0ceYkDt4/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F3"/>
    <w:rsid w:val="000018B3"/>
    <w:rsid w:val="000D5D32"/>
    <w:rsid w:val="000F2672"/>
    <w:rsid w:val="000F6F72"/>
    <w:rsid w:val="0010075D"/>
    <w:rsid w:val="00132A89"/>
    <w:rsid w:val="001619BD"/>
    <w:rsid w:val="00166309"/>
    <w:rsid w:val="00175C5A"/>
    <w:rsid w:val="001970ED"/>
    <w:rsid w:val="001E4B2E"/>
    <w:rsid w:val="00206D0C"/>
    <w:rsid w:val="00260602"/>
    <w:rsid w:val="002A720A"/>
    <w:rsid w:val="002E5ECF"/>
    <w:rsid w:val="002E78A6"/>
    <w:rsid w:val="00300C0B"/>
    <w:rsid w:val="003071CB"/>
    <w:rsid w:val="00334387"/>
    <w:rsid w:val="00387D29"/>
    <w:rsid w:val="0039540A"/>
    <w:rsid w:val="003A6A38"/>
    <w:rsid w:val="003B0EB0"/>
    <w:rsid w:val="003E0C24"/>
    <w:rsid w:val="00434EF5"/>
    <w:rsid w:val="00471516"/>
    <w:rsid w:val="004F42E9"/>
    <w:rsid w:val="005464B5"/>
    <w:rsid w:val="00610F13"/>
    <w:rsid w:val="00616E40"/>
    <w:rsid w:val="006239D5"/>
    <w:rsid w:val="00643A6B"/>
    <w:rsid w:val="00662737"/>
    <w:rsid w:val="006D0626"/>
    <w:rsid w:val="006D64F5"/>
    <w:rsid w:val="00705E59"/>
    <w:rsid w:val="00732AC5"/>
    <w:rsid w:val="00761B13"/>
    <w:rsid w:val="00826B20"/>
    <w:rsid w:val="00843784"/>
    <w:rsid w:val="00864558"/>
    <w:rsid w:val="00924CA3"/>
    <w:rsid w:val="00962FA7"/>
    <w:rsid w:val="009951B5"/>
    <w:rsid w:val="009A6AEC"/>
    <w:rsid w:val="009B0208"/>
    <w:rsid w:val="009E4428"/>
    <w:rsid w:val="00A47151"/>
    <w:rsid w:val="00A549B1"/>
    <w:rsid w:val="00AC3EB1"/>
    <w:rsid w:val="00AC50AC"/>
    <w:rsid w:val="00AC7392"/>
    <w:rsid w:val="00AD1F55"/>
    <w:rsid w:val="00B34892"/>
    <w:rsid w:val="00B670BB"/>
    <w:rsid w:val="00B7536C"/>
    <w:rsid w:val="00BA00EC"/>
    <w:rsid w:val="00BD4742"/>
    <w:rsid w:val="00BE552B"/>
    <w:rsid w:val="00BF0500"/>
    <w:rsid w:val="00C13DF3"/>
    <w:rsid w:val="00C1722E"/>
    <w:rsid w:val="00C42484"/>
    <w:rsid w:val="00C702F5"/>
    <w:rsid w:val="00D2254D"/>
    <w:rsid w:val="00D971E2"/>
    <w:rsid w:val="00DA1649"/>
    <w:rsid w:val="00DC7A3A"/>
    <w:rsid w:val="00DF500B"/>
    <w:rsid w:val="00DF7831"/>
    <w:rsid w:val="00E73411"/>
    <w:rsid w:val="00E857A6"/>
    <w:rsid w:val="00EB270C"/>
    <w:rsid w:val="00EB3652"/>
    <w:rsid w:val="00ED57D3"/>
    <w:rsid w:val="00ED6308"/>
    <w:rsid w:val="00ED6F46"/>
    <w:rsid w:val="00F240E7"/>
    <w:rsid w:val="00F97887"/>
    <w:rsid w:val="00FC61F4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2A54"/>
  <w15:chartTrackingRefBased/>
  <w15:docId w15:val="{C1B79FC8-DB0D-4BB5-8E54-462ABF69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DF3"/>
  </w:style>
  <w:style w:type="paragraph" w:styleId="Piedepgina">
    <w:name w:val="footer"/>
    <w:basedOn w:val="Normal"/>
    <w:link w:val="Piedepgina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F3"/>
  </w:style>
  <w:style w:type="character" w:styleId="Textodelmarcadordeposicin">
    <w:name w:val="Placeholder Text"/>
    <w:basedOn w:val="Fuentedeprrafopredeter"/>
    <w:uiPriority w:val="99"/>
    <w:semiHidden/>
    <w:rsid w:val="002E78A6"/>
    <w:rPr>
      <w:color w:val="808080"/>
    </w:rPr>
  </w:style>
  <w:style w:type="table" w:styleId="Tablaconcuadrcula">
    <w:name w:val="Table Grid"/>
    <w:basedOn w:val="Tablanormal"/>
    <w:uiPriority w:val="39"/>
    <w:rsid w:val="000F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06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6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0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8C47-97D6-4060-B9E3-BC0B727F214E}"/>
      </w:docPartPr>
      <w:docPartBody>
        <w:p w:rsidR="00910E69" w:rsidRDefault="00F276BA">
          <w:r w:rsidRPr="0047580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6C"/>
    <w:rsid w:val="00166309"/>
    <w:rsid w:val="002019FF"/>
    <w:rsid w:val="00434EF5"/>
    <w:rsid w:val="00497A6C"/>
    <w:rsid w:val="00910E69"/>
    <w:rsid w:val="009E4428"/>
    <w:rsid w:val="00AC3E87"/>
    <w:rsid w:val="00AC3EB1"/>
    <w:rsid w:val="00B229A3"/>
    <w:rsid w:val="00B83E3B"/>
    <w:rsid w:val="00DC7A3A"/>
    <w:rsid w:val="00E857A6"/>
    <w:rsid w:val="00ED6308"/>
    <w:rsid w:val="00ED6F46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E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a7d4b528c982227dee9b083de0e4233f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d3bacebd0ca0a1ee8525b0668338839e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DIVERSIFICACIÓN ECONÓMICA DE LOS TERRITORIOS-DIV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F3A6F56D-8B02-442F-817C-4809AE15C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AFC16-26D1-4BFC-8DA7-6317485C6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3D13A-24C4-487F-854F-723B951F5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E1297-43B2-4FA7-B72A-DEBBEEA203C0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Maldonado, Javier</dc:creator>
  <cp:keywords/>
  <dc:description/>
  <cp:lastModifiedBy>Mónica Torres Fernández</cp:lastModifiedBy>
  <cp:revision>2</cp:revision>
  <cp:lastPrinted>2024-02-13T11:24:00Z</cp:lastPrinted>
  <dcterms:created xsi:type="dcterms:W3CDTF">2025-11-06T09:34:00Z</dcterms:created>
  <dcterms:modified xsi:type="dcterms:W3CDTF">2025-11-06T09:34:00Z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