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37B12C0"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006A328A">
              <w:rPr>
                <w:sz w:val="16"/>
                <w:szCs w:val="16"/>
              </w:rPr>
              <w:t> </w:t>
            </w:r>
            <w:r w:rsidR="006A328A">
              <w:rPr>
                <w:sz w:val="16"/>
                <w:szCs w:val="16"/>
              </w:rPr>
              <w:t> </w:t>
            </w:r>
            <w:r w:rsidR="006A328A">
              <w:rPr>
                <w:sz w:val="16"/>
                <w:szCs w:val="16"/>
              </w:rPr>
              <w:t> </w:t>
            </w:r>
            <w:r w:rsidR="006A328A">
              <w:rPr>
                <w:sz w:val="16"/>
                <w:szCs w:val="16"/>
              </w:rPr>
              <w:t> </w:t>
            </w:r>
            <w:r w:rsidR="006A328A">
              <w:rPr>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4D868499" w:rsidR="00757B86" w:rsidRPr="001D5734" w:rsidRDefault="008F34DE" w:rsidP="00757B86">
      <w:pPr>
        <w:spacing w:before="240" w:after="240"/>
        <w:rPr>
          <w:sz w:val="16"/>
          <w:szCs w:val="16"/>
        </w:rPr>
      </w:pPr>
      <w:r>
        <w:rPr>
          <w:sz w:val="16"/>
          <w:szCs w:val="16"/>
        </w:rPr>
        <w:t>Una subvención para su proyecto, a la v</w:t>
      </w:r>
      <w:r w:rsidR="00757B86" w:rsidRPr="001D5734">
        <w:rPr>
          <w:sz w:val="16"/>
          <w:szCs w:val="16"/>
        </w:rPr>
        <w:t xml:space="preserve">ista la convocatoria pública de </w:t>
      </w:r>
      <w:r w:rsidR="00757B86" w:rsidRPr="001D5734">
        <w:rPr>
          <w:b/>
          <w:sz w:val="16"/>
          <w:szCs w:val="16"/>
        </w:rPr>
        <w:t xml:space="preserve">subvenciones dirigidas </w:t>
      </w:r>
      <w:r w:rsidR="00F14509" w:rsidRPr="00F14509">
        <w:rPr>
          <w:b/>
          <w:sz w:val="16"/>
          <w:szCs w:val="16"/>
        </w:rPr>
        <w:t xml:space="preserve">proyectos de I+D+i en colaboración en el Principado de Asturias que implementen soluciones en hiperautomatización en empresas </w:t>
      </w:r>
      <w:r w:rsidR="00757B86" w:rsidRPr="00513931">
        <w:rPr>
          <w:b/>
          <w:sz w:val="16"/>
          <w:szCs w:val="16"/>
        </w:rPr>
        <w:t xml:space="preserve">para el ejercicio </w:t>
      </w:r>
      <w:r w:rsidR="00757B86" w:rsidRPr="00E149EA">
        <w:rPr>
          <w:b/>
          <w:sz w:val="16"/>
          <w:szCs w:val="16"/>
        </w:rPr>
        <w:t>20</w:t>
      </w:r>
      <w:r w:rsidR="00F114E2" w:rsidRPr="00E149EA">
        <w:rPr>
          <w:b/>
          <w:sz w:val="16"/>
          <w:szCs w:val="16"/>
        </w:rPr>
        <w:t>2</w:t>
      </w:r>
      <w:r w:rsidR="00F804FE">
        <w:rPr>
          <w:b/>
          <w:sz w:val="16"/>
          <w:szCs w:val="16"/>
        </w:rPr>
        <w:t>6</w:t>
      </w:r>
      <w:r w:rsidR="00B90F5C">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A73E96" w:rsidRPr="00C04793" w14:paraId="2F2CA142" w14:textId="77777777" w:rsidTr="009E44F2">
        <w:tc>
          <w:tcPr>
            <w:tcW w:w="1135" w:type="dxa"/>
            <w:tcBorders>
              <w:top w:val="single" w:sz="24" w:space="0" w:color="FFFFFF"/>
              <w:left w:val="single" w:sz="24" w:space="0" w:color="FFFFFF"/>
              <w:bottom w:val="single" w:sz="24" w:space="0" w:color="FFFFFF"/>
              <w:right w:val="single" w:sz="24" w:space="0" w:color="FFFFFF"/>
            </w:tcBorders>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2B236BB2"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3F13EC">
              <w:rPr>
                <w:b/>
                <w:sz w:val="16"/>
                <w:szCs w:val="16"/>
              </w:rPr>
              <w:t> </w:t>
            </w:r>
            <w:r w:rsidR="003F13EC">
              <w:rPr>
                <w:b/>
                <w:sz w:val="16"/>
                <w:szCs w:val="16"/>
              </w:rPr>
              <w:t> </w:t>
            </w:r>
            <w:r w:rsidR="003F13EC">
              <w:rPr>
                <w:b/>
                <w:sz w:val="16"/>
                <w:szCs w:val="16"/>
              </w:rPr>
              <w:t> </w:t>
            </w:r>
            <w:r w:rsidR="003F13EC">
              <w:rPr>
                <w:b/>
                <w:sz w:val="16"/>
                <w:szCs w:val="16"/>
              </w:rPr>
              <w:t> </w:t>
            </w:r>
            <w:r w:rsidR="003F13EC">
              <w:rPr>
                <w:b/>
                <w:sz w:val="16"/>
                <w:szCs w:val="16"/>
              </w:rPr>
              <w:t> </w:t>
            </w:r>
            <w:r w:rsidRPr="00C04793">
              <w:rPr>
                <w:b/>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6CFC0B10"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5DF468C" w:rsidR="00757B86" w:rsidRPr="005D7E13" w:rsidRDefault="00607D35" w:rsidP="001D5734">
      <w:pPr>
        <w:tabs>
          <w:tab w:val="left" w:pos="284"/>
        </w:tabs>
        <w:spacing w:before="120" w:after="120"/>
        <w:rPr>
          <w:sz w:val="16"/>
          <w:szCs w:val="16"/>
          <w:u w:val="single"/>
        </w:rPr>
      </w:pPr>
      <w:r w:rsidRPr="005D7E13">
        <w:rPr>
          <w:sz w:val="16"/>
          <w:szCs w:val="16"/>
        </w:rPr>
        <w:fldChar w:fldCharType="begin">
          <w:ffData>
            <w:name w:val=""/>
            <w:enabled/>
            <w:calcOnExit w:val="0"/>
            <w:checkBox>
              <w:sizeAuto/>
              <w:default w:val="0"/>
              <w:checked w:val="0"/>
            </w:checkBox>
          </w:ffData>
        </w:fldChar>
      </w:r>
      <w:r w:rsidR="00982EEE"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982EEE" w:rsidRPr="005D7E13">
        <w:rPr>
          <w:sz w:val="16"/>
          <w:szCs w:val="16"/>
        </w:rPr>
        <w:tab/>
      </w:r>
      <w:r w:rsidR="00105C39" w:rsidRPr="005D7E13">
        <w:rPr>
          <w:sz w:val="16"/>
          <w:szCs w:val="16"/>
        </w:rPr>
        <w:t>Documento de</w:t>
      </w:r>
      <w:r w:rsidR="00982EEE" w:rsidRPr="005D7E13">
        <w:rPr>
          <w:b/>
          <w:sz w:val="16"/>
          <w:szCs w:val="16"/>
        </w:rPr>
        <w:t xml:space="preserve"> Datos Generales,</w:t>
      </w:r>
      <w:r w:rsidR="00982EEE" w:rsidRPr="005D7E13">
        <w:rPr>
          <w:sz w:val="16"/>
          <w:szCs w:val="16"/>
        </w:rPr>
        <w:t xml:space="preserve"> en formato xl</w:t>
      </w:r>
      <w:r w:rsidR="009E44F2" w:rsidRPr="005D7E13">
        <w:rPr>
          <w:sz w:val="16"/>
          <w:szCs w:val="16"/>
        </w:rPr>
        <w:t>s</w:t>
      </w:r>
      <w:r w:rsidR="00982EEE" w:rsidRPr="005D7E13">
        <w:rPr>
          <w:sz w:val="16"/>
          <w:szCs w:val="16"/>
        </w:rPr>
        <w:t>x debidamente cumplimentado.</w:t>
      </w:r>
    </w:p>
    <w:p w14:paraId="234B1BF3" w14:textId="63D34227" w:rsidR="00757B86" w:rsidRPr="005D7E13" w:rsidRDefault="00607D35" w:rsidP="005D7E13">
      <w:pPr>
        <w:tabs>
          <w:tab w:val="left" w:pos="284"/>
        </w:tabs>
        <w:spacing w:before="120" w:after="120"/>
        <w:ind w:left="284" w:hanging="284"/>
        <w:rPr>
          <w:sz w:val="16"/>
          <w:szCs w:val="16"/>
        </w:rPr>
      </w:pPr>
      <w:r w:rsidRPr="005D7E13">
        <w:rPr>
          <w:sz w:val="16"/>
          <w:szCs w:val="16"/>
        </w:rPr>
        <w:fldChar w:fldCharType="begin">
          <w:ffData>
            <w:name w:val=""/>
            <w:enabled/>
            <w:calcOnExit w:val="0"/>
            <w:checkBox>
              <w:sizeAuto/>
              <w:default w:val="0"/>
              <w:checked w:val="0"/>
            </w:checkBox>
          </w:ffData>
        </w:fldChar>
      </w:r>
      <w:r w:rsidR="00757B86"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757B86" w:rsidRPr="005D7E13">
        <w:rPr>
          <w:sz w:val="16"/>
          <w:szCs w:val="16"/>
        </w:rPr>
        <w:tab/>
      </w:r>
      <w:r w:rsidR="00982EEE" w:rsidRPr="005D7E13">
        <w:rPr>
          <w:sz w:val="16"/>
          <w:szCs w:val="16"/>
        </w:rPr>
        <w:t xml:space="preserve">Documento </w:t>
      </w:r>
      <w:r w:rsidR="00982EEE" w:rsidRPr="005D7E13">
        <w:rPr>
          <w:b/>
          <w:sz w:val="16"/>
          <w:szCs w:val="16"/>
        </w:rPr>
        <w:t>Datos del Proyecto</w:t>
      </w:r>
      <w:r w:rsidR="00757B86" w:rsidRPr="005D7E13">
        <w:rPr>
          <w:sz w:val="16"/>
          <w:szCs w:val="16"/>
        </w:rPr>
        <w:t xml:space="preserve"> </w:t>
      </w:r>
      <w:r w:rsidR="003845D1" w:rsidRPr="005D7E13">
        <w:rPr>
          <w:sz w:val="16"/>
          <w:szCs w:val="16"/>
        </w:rPr>
        <w:t>en formato xl</w:t>
      </w:r>
      <w:r w:rsidR="009E44F2" w:rsidRPr="005D7E13">
        <w:rPr>
          <w:sz w:val="16"/>
          <w:szCs w:val="16"/>
        </w:rPr>
        <w:t>s</w:t>
      </w:r>
      <w:r w:rsidR="003845D1" w:rsidRPr="005D7E13">
        <w:rPr>
          <w:sz w:val="16"/>
          <w:szCs w:val="16"/>
        </w:rPr>
        <w:t>x debidamente cumplimentado</w:t>
      </w:r>
      <w:r w:rsidR="001D5734" w:rsidRPr="005D7E13">
        <w:rPr>
          <w:sz w:val="16"/>
          <w:szCs w:val="16"/>
        </w:rPr>
        <w:t>.</w:t>
      </w:r>
      <w:r w:rsidR="00E149EA" w:rsidRPr="005D7E13">
        <w:rPr>
          <w:b/>
          <w:bCs/>
          <w:sz w:val="16"/>
          <w:szCs w:val="16"/>
        </w:rPr>
        <w:t xml:space="preserve"> </w:t>
      </w:r>
      <w:bookmarkStart w:id="0" w:name="_Hlk166072034"/>
      <w:r w:rsidR="00E149EA" w:rsidRPr="005D7E13">
        <w:rPr>
          <w:b/>
          <w:bCs/>
          <w:sz w:val="16"/>
          <w:szCs w:val="16"/>
        </w:rPr>
        <w:t>Este documento no será objeto de subsanación</w:t>
      </w:r>
      <w:bookmarkEnd w:id="0"/>
    </w:p>
    <w:p w14:paraId="137BFA18" w14:textId="1809B93D" w:rsidR="003845D1" w:rsidRPr="005D7E13" w:rsidRDefault="00607D35" w:rsidP="00A73E96">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Memoria del Proyecto</w:t>
      </w:r>
      <w:r w:rsidR="003845D1" w:rsidRPr="005D7E13">
        <w:rPr>
          <w:sz w:val="16"/>
          <w:szCs w:val="16"/>
        </w:rPr>
        <w:t xml:space="preserve">, en formato pdf a desarrollar según la estructura indicada </w:t>
      </w:r>
      <w:r w:rsidR="009D4436" w:rsidRPr="005D7E13">
        <w:rPr>
          <w:sz w:val="16"/>
          <w:szCs w:val="16"/>
        </w:rPr>
        <w:t xml:space="preserve">con una extensión máxima de </w:t>
      </w:r>
      <w:r w:rsidR="0016613F" w:rsidRPr="005D7E13">
        <w:rPr>
          <w:sz w:val="16"/>
          <w:szCs w:val="16"/>
        </w:rPr>
        <w:t>3</w:t>
      </w:r>
      <w:r w:rsidR="009D4436" w:rsidRPr="005D7E13">
        <w:rPr>
          <w:sz w:val="16"/>
          <w:szCs w:val="16"/>
        </w:rPr>
        <w:t xml:space="preserve">0 hojas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r w:rsidR="00E149EA" w:rsidRPr="005D7E13">
        <w:rPr>
          <w:b/>
          <w:bCs/>
          <w:sz w:val="16"/>
          <w:szCs w:val="16"/>
        </w:rPr>
        <w:t xml:space="preserve"> Este documento no será objeto de subsanación</w:t>
      </w:r>
    </w:p>
    <w:p w14:paraId="163622C5" w14:textId="68907B19" w:rsidR="003845D1" w:rsidRDefault="00607D35" w:rsidP="00A73E96">
      <w:pPr>
        <w:tabs>
          <w:tab w:val="left" w:pos="284"/>
        </w:tabs>
        <w:spacing w:before="120" w:after="120"/>
        <w:ind w:left="284" w:hanging="284"/>
        <w:rPr>
          <w:b/>
          <w:bCs/>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Informe del Estado de la Técnica</w:t>
      </w:r>
      <w:r w:rsidR="003845D1" w:rsidRPr="005D7E13">
        <w:rPr>
          <w:sz w:val="16"/>
          <w:szCs w:val="16"/>
        </w:rPr>
        <w:t>, en formato pdf firmado electrónicamente</w:t>
      </w:r>
      <w:r w:rsidR="00C05E4A" w:rsidRPr="005D7E13">
        <w:rPr>
          <w:sz w:val="16"/>
          <w:szCs w:val="16"/>
        </w:rPr>
        <w:t xml:space="preserve">, mediante firma electrónica reconocida, </w:t>
      </w:r>
      <w:r w:rsidR="003845D1" w:rsidRPr="005D7E13">
        <w:rPr>
          <w:sz w:val="16"/>
          <w:szCs w:val="16"/>
        </w:rPr>
        <w:t xml:space="preserve">por el profesional competente en la materia a desarrollar según la estructura indicada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p>
    <w:bookmarkStart w:id="1" w:name="_Hlk197947029"/>
    <w:p w14:paraId="565E9B6C" w14:textId="77777777" w:rsidR="009668CF" w:rsidRPr="003F7884" w:rsidRDefault="009668CF" w:rsidP="009668CF">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r>
        <w:rPr>
          <w:sz w:val="16"/>
          <w:szCs w:val="16"/>
        </w:rPr>
        <w:t>.</w:t>
      </w:r>
    </w:p>
    <w:bookmarkEnd w:id="1"/>
    <w:p w14:paraId="76BCC0CC" w14:textId="4C13F0B4" w:rsidR="00C970CB" w:rsidRDefault="00C970CB" w:rsidP="00C970CB">
      <w:pPr>
        <w:tabs>
          <w:tab w:val="left" w:pos="284"/>
        </w:tabs>
        <w:spacing w:before="120" w:after="120"/>
        <w:ind w:left="284" w:hanging="284"/>
        <w:rPr>
          <w:i/>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C970CB">
        <w:rPr>
          <w:b/>
          <w:sz w:val="16"/>
          <w:szCs w:val="16"/>
        </w:rPr>
        <w:t>Declaración de cumplimento del DNSH</w:t>
      </w:r>
      <w:r w:rsidRPr="005D7E13">
        <w:rPr>
          <w:sz w:val="16"/>
          <w:szCs w:val="16"/>
        </w:rPr>
        <w:t xml:space="preserve">, en formato pdf firmado electrónicamente, mediante firma electrónica reconocida, </w:t>
      </w:r>
      <w:r w:rsidRPr="00C970CB">
        <w:rPr>
          <w:sz w:val="16"/>
          <w:szCs w:val="16"/>
        </w:rPr>
        <w:t xml:space="preserve">por el/los representante/s legal/es de la empresa designada líder del proyecto </w:t>
      </w:r>
      <w:r w:rsidRPr="005D7E13">
        <w:rPr>
          <w:i/>
          <w:sz w:val="16"/>
          <w:szCs w:val="16"/>
        </w:rPr>
        <w:t xml:space="preserve">(solo deberá aportarlo la empresa </w:t>
      </w:r>
      <w:r w:rsidRPr="00C970CB">
        <w:rPr>
          <w:i/>
          <w:sz w:val="16"/>
          <w:szCs w:val="16"/>
        </w:rPr>
        <w:t>designada líder del proyecto</w:t>
      </w:r>
      <w:r w:rsidRPr="005D7E13">
        <w:rPr>
          <w:i/>
          <w:sz w:val="16"/>
          <w:szCs w:val="16"/>
        </w:rPr>
        <w:t>).</w:t>
      </w:r>
    </w:p>
    <w:p w14:paraId="568E3D82" w14:textId="6A11F3CF" w:rsidR="007B2A9B" w:rsidRPr="001D5734" w:rsidRDefault="007B2A9B" w:rsidP="00306556">
      <w:pPr>
        <w:pStyle w:val="Textoindependiente3"/>
        <w:tabs>
          <w:tab w:val="left" w:pos="284"/>
        </w:tabs>
        <w:spacing w:before="0" w:after="120" w:line="240" w:lineRule="auto"/>
        <w:ind w:left="284" w:hanging="284"/>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Pr>
          <w:rFonts w:ascii="Verdana" w:hAnsi="Verdana"/>
          <w:sz w:val="16"/>
          <w:szCs w:val="16"/>
        </w:rPr>
        <w:tab/>
      </w:r>
      <w:r w:rsidRPr="001D5734">
        <w:rPr>
          <w:rFonts w:ascii="Verdana" w:hAnsi="Verdana"/>
          <w:sz w:val="16"/>
          <w:szCs w:val="16"/>
        </w:rPr>
        <w:t>Acuerdo de colaboración</w:t>
      </w:r>
      <w:r w:rsidRPr="001D5734">
        <w:rPr>
          <w:rFonts w:ascii="Verdana" w:hAnsi="Verdana"/>
          <w:b w:val="0"/>
          <w:sz w:val="16"/>
          <w:szCs w:val="16"/>
        </w:rPr>
        <w:t xml:space="preserve"> firmado electrónicamente mediante firma electrónica reconocida por los representantes legales de todas las empresas participantes, y que deberá contener como mínimo la siguiente información</w:t>
      </w:r>
      <w:r>
        <w:rPr>
          <w:rFonts w:ascii="Verdana" w:hAnsi="Verdana"/>
          <w:b w:val="0"/>
          <w:sz w:val="16"/>
          <w:szCs w:val="16"/>
        </w:rPr>
        <w:t xml:space="preserve"> </w:t>
      </w:r>
      <w:r w:rsidRPr="00135E9E">
        <w:rPr>
          <w:rFonts w:ascii="Verdana" w:hAnsi="Verdana"/>
          <w:b w:val="0"/>
          <w:i/>
          <w:sz w:val="16"/>
          <w:szCs w:val="16"/>
        </w:rPr>
        <w:t>(</w:t>
      </w:r>
      <w:r w:rsidRPr="00AA0486">
        <w:rPr>
          <w:rFonts w:ascii="Verdana" w:hAnsi="Verdana"/>
          <w:b w:val="0"/>
          <w:i/>
          <w:sz w:val="16"/>
          <w:szCs w:val="16"/>
        </w:rPr>
        <w:t xml:space="preserve">solo </w:t>
      </w:r>
      <w:r w:rsidRPr="007B2A9B">
        <w:rPr>
          <w:rFonts w:ascii="Verdana" w:hAnsi="Verdana"/>
          <w:b w:val="0"/>
          <w:i/>
          <w:sz w:val="16"/>
          <w:szCs w:val="16"/>
        </w:rPr>
        <w:t xml:space="preserve">deberá aportarlo </w:t>
      </w:r>
      <w:r w:rsidRPr="00AA0486">
        <w:rPr>
          <w:rFonts w:ascii="Verdana" w:hAnsi="Verdana"/>
          <w:b w:val="0"/>
          <w:i/>
          <w:sz w:val="16"/>
          <w:szCs w:val="16"/>
        </w:rPr>
        <w:t xml:space="preserve">la empresa </w:t>
      </w:r>
      <w:r w:rsidRPr="007B2A9B">
        <w:rPr>
          <w:rFonts w:ascii="Verdana" w:hAnsi="Verdana"/>
          <w:b w:val="0"/>
          <w:i/>
          <w:sz w:val="16"/>
          <w:szCs w:val="16"/>
        </w:rPr>
        <w:t>designada líder del proyecto</w:t>
      </w:r>
      <w:r w:rsidRPr="00AA0486">
        <w:rPr>
          <w:rFonts w:ascii="Verdana" w:hAnsi="Verdana"/>
          <w:b w:val="0"/>
          <w:i/>
          <w:sz w:val="16"/>
          <w:szCs w:val="16"/>
        </w:rPr>
        <w:t>)</w:t>
      </w:r>
      <w:r w:rsidRPr="00AA0486">
        <w:rPr>
          <w:rFonts w:ascii="Verdana" w:hAnsi="Verdana"/>
          <w:b w:val="0"/>
          <w:sz w:val="16"/>
          <w:szCs w:val="16"/>
        </w:rPr>
        <w:t>:</w:t>
      </w:r>
    </w:p>
    <w:p w14:paraId="6B71A297" w14:textId="77777777" w:rsidR="009668CF" w:rsidRPr="009668CF" w:rsidRDefault="009668CF" w:rsidP="00306556">
      <w:pPr>
        <w:pStyle w:val="Prrafodelista"/>
        <w:numPr>
          <w:ilvl w:val="0"/>
          <w:numId w:val="24"/>
        </w:numPr>
        <w:autoSpaceDE w:val="0"/>
        <w:autoSpaceDN w:val="0"/>
        <w:adjustRightInd w:val="0"/>
        <w:spacing w:before="120"/>
        <w:ind w:left="567" w:hanging="283"/>
        <w:contextualSpacing w:val="0"/>
        <w:rPr>
          <w:rFonts w:ascii="Verdana" w:hAnsi="Verdana" w:cs="Open Sans"/>
          <w:color w:val="000000" w:themeColor="text1"/>
          <w:sz w:val="16"/>
          <w:szCs w:val="16"/>
        </w:rPr>
      </w:pPr>
      <w:r w:rsidRPr="009668CF">
        <w:rPr>
          <w:rFonts w:ascii="Verdana" w:hAnsi="Verdana"/>
          <w:color w:val="000000"/>
          <w:sz w:val="16"/>
          <w:szCs w:val="16"/>
        </w:rPr>
        <w:t>Distribución específica de las actividades a desarrollar y del presupuesto del proyecto.</w:t>
      </w:r>
    </w:p>
    <w:p w14:paraId="0177602A" w14:textId="77777777" w:rsidR="009668CF" w:rsidRPr="009668CF" w:rsidRDefault="009668CF" w:rsidP="00306556">
      <w:pPr>
        <w:pStyle w:val="Prrafodelista"/>
        <w:numPr>
          <w:ilvl w:val="0"/>
          <w:numId w:val="24"/>
        </w:numPr>
        <w:autoSpaceDE w:val="0"/>
        <w:autoSpaceDN w:val="0"/>
        <w:adjustRightInd w:val="0"/>
        <w:spacing w:before="120"/>
        <w:ind w:left="567" w:hanging="283"/>
        <w:contextualSpacing w:val="0"/>
        <w:rPr>
          <w:rFonts w:ascii="Verdana" w:hAnsi="Verdana" w:cs="Open Sans"/>
          <w:color w:val="000000" w:themeColor="text1"/>
          <w:sz w:val="16"/>
          <w:szCs w:val="16"/>
        </w:rPr>
      </w:pPr>
      <w:r w:rsidRPr="009668CF">
        <w:rPr>
          <w:rFonts w:ascii="Verdana" w:hAnsi="Verdana"/>
          <w:color w:val="000000"/>
          <w:sz w:val="16"/>
          <w:szCs w:val="16"/>
        </w:rPr>
        <w:t>Relaciones de confidencialidad que serán de aplicación, con compromiso de cumplimiento de la normativa europea y española en materia de protección de datos.</w:t>
      </w:r>
    </w:p>
    <w:p w14:paraId="5BB0CE8C" w14:textId="77777777" w:rsidR="009668CF" w:rsidRPr="009668CF" w:rsidRDefault="009668CF" w:rsidP="00306556">
      <w:pPr>
        <w:pStyle w:val="Prrafodelista"/>
        <w:numPr>
          <w:ilvl w:val="0"/>
          <w:numId w:val="24"/>
        </w:numPr>
        <w:autoSpaceDE w:val="0"/>
        <w:autoSpaceDN w:val="0"/>
        <w:adjustRightInd w:val="0"/>
        <w:spacing w:before="120"/>
        <w:ind w:left="567" w:hanging="283"/>
        <w:contextualSpacing w:val="0"/>
        <w:rPr>
          <w:rFonts w:ascii="Verdana" w:hAnsi="Verdana" w:cs="Open Sans"/>
          <w:color w:val="000000" w:themeColor="text1"/>
          <w:sz w:val="16"/>
          <w:szCs w:val="16"/>
        </w:rPr>
      </w:pPr>
      <w:r w:rsidRPr="009668CF">
        <w:rPr>
          <w:rFonts w:ascii="Verdana" w:hAnsi="Verdana"/>
          <w:color w:val="000000"/>
          <w:sz w:val="16"/>
          <w:szCs w:val="16"/>
        </w:rPr>
        <w:t>Régimen de Propiedad de los resultados, protección legal de los mismos y derechos económicos.</w:t>
      </w:r>
    </w:p>
    <w:p w14:paraId="28F0BFE8" w14:textId="77777777" w:rsidR="009668CF" w:rsidRPr="009668CF" w:rsidRDefault="009668CF" w:rsidP="00306556">
      <w:pPr>
        <w:pStyle w:val="Prrafodelista"/>
        <w:numPr>
          <w:ilvl w:val="0"/>
          <w:numId w:val="24"/>
        </w:numPr>
        <w:autoSpaceDE w:val="0"/>
        <w:autoSpaceDN w:val="0"/>
        <w:adjustRightInd w:val="0"/>
        <w:spacing w:before="120"/>
        <w:ind w:left="567" w:hanging="283"/>
        <w:contextualSpacing w:val="0"/>
        <w:rPr>
          <w:rFonts w:ascii="Verdana" w:hAnsi="Verdana" w:cs="Open Sans"/>
          <w:color w:val="000000" w:themeColor="text1"/>
          <w:sz w:val="16"/>
          <w:szCs w:val="16"/>
        </w:rPr>
      </w:pPr>
      <w:r w:rsidRPr="009668CF">
        <w:rPr>
          <w:rFonts w:ascii="Verdana" w:hAnsi="Verdana"/>
          <w:color w:val="000000"/>
          <w:sz w:val="16"/>
          <w:szCs w:val="16"/>
        </w:rPr>
        <w:t>Régimen aplicable a la Difusión y publicidad de los resultados obtenidos.</w:t>
      </w:r>
    </w:p>
    <w:p w14:paraId="36FEED91" w14:textId="77777777" w:rsidR="009668CF" w:rsidRPr="009668CF" w:rsidRDefault="009668CF" w:rsidP="00306556">
      <w:pPr>
        <w:pStyle w:val="Prrafodelista"/>
        <w:numPr>
          <w:ilvl w:val="0"/>
          <w:numId w:val="24"/>
        </w:numPr>
        <w:autoSpaceDE w:val="0"/>
        <w:autoSpaceDN w:val="0"/>
        <w:adjustRightInd w:val="0"/>
        <w:spacing w:before="120"/>
        <w:ind w:left="567" w:hanging="283"/>
        <w:contextualSpacing w:val="0"/>
        <w:rPr>
          <w:rFonts w:ascii="Verdana" w:hAnsi="Verdana" w:cs="Open Sans"/>
          <w:color w:val="000000" w:themeColor="text1"/>
          <w:sz w:val="16"/>
          <w:szCs w:val="16"/>
        </w:rPr>
      </w:pPr>
      <w:r w:rsidRPr="009668CF">
        <w:rPr>
          <w:rFonts w:ascii="Verdana" w:hAnsi="Verdana"/>
          <w:color w:val="000000"/>
          <w:sz w:val="16"/>
          <w:szCs w:val="16"/>
        </w:rPr>
        <w:t>Régimen de Explotación comercial futura de los resultados.</w:t>
      </w:r>
    </w:p>
    <w:p w14:paraId="5AB2EF3C" w14:textId="55542006" w:rsidR="007B2A9B" w:rsidRPr="009668CF" w:rsidRDefault="009668CF" w:rsidP="00306556">
      <w:pPr>
        <w:pStyle w:val="NormalWeb"/>
        <w:numPr>
          <w:ilvl w:val="0"/>
          <w:numId w:val="24"/>
        </w:numPr>
        <w:spacing w:before="0" w:beforeAutospacing="0" w:after="120" w:afterAutospacing="0"/>
        <w:ind w:left="567" w:hanging="283"/>
        <w:rPr>
          <w:rFonts w:ascii="Verdana" w:hAnsi="Verdana"/>
          <w:sz w:val="16"/>
          <w:szCs w:val="16"/>
        </w:rPr>
      </w:pPr>
      <w:r w:rsidRPr="009668CF">
        <w:rPr>
          <w:rFonts w:ascii="Verdana" w:hAnsi="Verdana"/>
          <w:color w:val="000000"/>
          <w:sz w:val="16"/>
          <w:szCs w:val="16"/>
        </w:rPr>
        <w:t>En caso de que el proyecto hubiera sido promovido por un clúster regional (de la red de clústers de Asturias) reconocido como excelente, labor dinamizadora del clúster para lanzar el proyecto</w:t>
      </w:r>
    </w:p>
    <w:p w14:paraId="344DF534" w14:textId="5C29FE9C"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059CAEEC" w14:textId="51D91D1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1D35A5A3"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3845D1" w:rsidRPr="001D5734">
        <w:rPr>
          <w:sz w:val="16"/>
          <w:szCs w:val="16"/>
          <w:lang w:val="es-ES_tradnl"/>
        </w:rPr>
        <w:t>.</w:t>
      </w:r>
    </w:p>
    <w:p w14:paraId="7F4DADE9" w14:textId="347D9C12"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605B4482" w14:textId="77777777" w:rsidR="00442E1E" w:rsidRDefault="000B65E3" w:rsidP="00442E1E">
      <w:pPr>
        <w:tabs>
          <w:tab w:val="left" w:pos="284"/>
        </w:tabs>
        <w:spacing w:after="120"/>
        <w:ind w:left="284" w:hanging="284"/>
        <w:rPr>
          <w:sz w:val="16"/>
          <w:szCs w:val="16"/>
          <w:lang w:val="es-ES_tradnl"/>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513931">
        <w:rPr>
          <w:sz w:val="16"/>
          <w:szCs w:val="16"/>
        </w:rPr>
        <w:t>situación</w:t>
      </w:r>
      <w:bookmarkStart w:id="2" w:name="_Hlk128741716"/>
      <w:bookmarkStart w:id="3" w:name="_Hlk128743541"/>
      <w:r w:rsidR="00442E1E">
        <w:rPr>
          <w:sz w:val="16"/>
          <w:szCs w:val="16"/>
        </w:rPr>
        <w:t>.</w:t>
      </w:r>
      <w:r w:rsidR="00E40127" w:rsidRPr="00513931">
        <w:rPr>
          <w:sz w:val="16"/>
          <w:szCs w:val="16"/>
        </w:rPr>
        <w:t xml:space="preserve"> </w:t>
      </w:r>
      <w:bookmarkEnd w:id="2"/>
      <w:bookmarkEnd w:id="3"/>
    </w:p>
    <w:p w14:paraId="37118C9D" w14:textId="01BA3A4D" w:rsidR="00F16FC8" w:rsidRPr="00306556" w:rsidRDefault="00F16FC8" w:rsidP="00306556">
      <w:pPr>
        <w:pStyle w:val="Textoindependiente3"/>
        <w:numPr>
          <w:ilvl w:val="0"/>
          <w:numId w:val="10"/>
        </w:numPr>
        <w:spacing w:before="240" w:after="120" w:line="240" w:lineRule="auto"/>
        <w:ind w:left="284" w:hanging="284"/>
        <w:rPr>
          <w:rFonts w:ascii="Verdana" w:hAnsi="Verdana"/>
          <w:sz w:val="16"/>
          <w:szCs w:val="16"/>
        </w:rPr>
      </w:pPr>
      <w:r w:rsidRPr="00306556">
        <w:rPr>
          <w:rFonts w:ascii="Verdana" w:hAnsi="Verdana"/>
          <w:sz w:val="16"/>
          <w:szCs w:val="16"/>
        </w:rPr>
        <w:t>Cuando se imputen gastos de personal de socios con relación laboral con la empresa o cuando se trate de empresa</w:t>
      </w:r>
      <w:r w:rsidR="00F34D5F" w:rsidRPr="00306556">
        <w:rPr>
          <w:rFonts w:ascii="Verdana" w:hAnsi="Verdana"/>
          <w:sz w:val="16"/>
          <w:szCs w:val="16"/>
        </w:rPr>
        <w:t>s</w:t>
      </w:r>
      <w:r w:rsidRPr="00306556">
        <w:rPr>
          <w:rFonts w:ascii="Verdana" w:hAnsi="Verdana"/>
          <w:sz w:val="16"/>
          <w:szCs w:val="16"/>
        </w:rPr>
        <w:t xml:space="preserve"> que no tenga</w:t>
      </w:r>
      <w:r w:rsidR="00FF2AFC" w:rsidRPr="00306556">
        <w:rPr>
          <w:rFonts w:ascii="Verdana" w:hAnsi="Verdana"/>
          <w:sz w:val="16"/>
          <w:szCs w:val="16"/>
        </w:rPr>
        <w:t>n</w:t>
      </w:r>
      <w:r w:rsidRPr="00306556">
        <w:rPr>
          <w:rFonts w:ascii="Verdana" w:hAnsi="Verdana"/>
          <w:sz w:val="16"/>
          <w:szCs w:val="16"/>
        </w:rPr>
        <w:t xml:space="preserve"> trabajadores por cuenta ajena</w:t>
      </w:r>
      <w:r w:rsidRPr="00306556">
        <w:rPr>
          <w:rFonts w:ascii="Verdana" w:hAnsi="Verdana"/>
          <w:b w:val="0"/>
          <w:bCs/>
          <w:sz w:val="16"/>
          <w:szCs w:val="16"/>
        </w:rPr>
        <w:t>, se debe de aportar</w:t>
      </w:r>
      <w:r w:rsidRPr="00306556">
        <w:rPr>
          <w:rFonts w:ascii="Verdana" w:hAnsi="Verdana"/>
          <w:sz w:val="16"/>
          <w:szCs w:val="16"/>
        </w:rPr>
        <w:t>:</w:t>
      </w:r>
    </w:p>
    <w:p w14:paraId="7C99E5CB" w14:textId="171C725B" w:rsidR="00F16FC8" w:rsidRPr="008848D0" w:rsidRDefault="00F16FC8" w:rsidP="00F16FC8">
      <w:pPr>
        <w:pStyle w:val="Textoindependiente3"/>
        <w:tabs>
          <w:tab w:val="left" w:pos="709"/>
        </w:tabs>
        <w:spacing w:before="0" w:after="120" w:line="240" w:lineRule="auto"/>
        <w:ind w:left="709" w:hanging="352"/>
        <w:rPr>
          <w:rFonts w:ascii="Verdana" w:hAnsi="Verdana"/>
          <w:b w:val="0"/>
          <w:bCs/>
          <w:sz w:val="16"/>
          <w:szCs w:val="16"/>
          <w:vertAlign w:val="superscript"/>
        </w:rPr>
      </w:pPr>
      <w:r w:rsidRPr="00CD5B7F">
        <w:rPr>
          <w:rFonts w:ascii="Verdana" w:hAnsi="Verdana"/>
          <w:sz w:val="16"/>
          <w:szCs w:val="16"/>
        </w:rPr>
        <w:lastRenderedPageBreak/>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r>
      <w:r w:rsidR="00EB4F1E" w:rsidRPr="00EB4F1E">
        <w:rPr>
          <w:rFonts w:ascii="Verdana" w:hAnsi="Verdana"/>
          <w:sz w:val="16"/>
          <w:szCs w:val="16"/>
        </w:rPr>
        <w:t xml:space="preserve">Último boletín </w:t>
      </w:r>
      <w:r w:rsidR="00EB4F1E" w:rsidRPr="00003DE7">
        <w:rPr>
          <w:rFonts w:ascii="Verdana" w:hAnsi="Verdana"/>
          <w:sz w:val="16"/>
          <w:szCs w:val="16"/>
        </w:rPr>
        <w:t>de cotización</w:t>
      </w:r>
      <w:r w:rsidR="00EB4F1E" w:rsidRPr="008848D0">
        <w:rPr>
          <w:rFonts w:ascii="Verdana" w:hAnsi="Verdana"/>
          <w:b w:val="0"/>
          <w:bCs/>
          <w:sz w:val="16"/>
          <w:szCs w:val="16"/>
        </w:rPr>
        <w:t xml:space="preserve"> </w:t>
      </w:r>
      <w:r w:rsidR="00EB4F1E" w:rsidRPr="007A62BF">
        <w:rPr>
          <w:rFonts w:ascii="Verdana" w:hAnsi="Verdana"/>
          <w:sz w:val="16"/>
          <w:szCs w:val="16"/>
        </w:rPr>
        <w:t>liquidado</w:t>
      </w:r>
      <w:r w:rsidR="00EB4F1E" w:rsidRPr="008848D0">
        <w:rPr>
          <w:rFonts w:ascii="Verdana" w:hAnsi="Verdana"/>
          <w:b w:val="0"/>
          <w:bCs/>
          <w:sz w:val="16"/>
          <w:szCs w:val="16"/>
        </w:rPr>
        <w:t xml:space="preserve"> al Régimen Especial de Trabajadores Autónomos (RETA)</w:t>
      </w:r>
      <w:r w:rsidR="00EB4F1E" w:rsidRPr="00EB4F1E">
        <w:rPr>
          <w:rFonts w:ascii="Verdana" w:hAnsi="Verdana"/>
          <w:sz w:val="16"/>
          <w:szCs w:val="16"/>
        </w:rPr>
        <w:t xml:space="preserve"> </w:t>
      </w:r>
      <w:r w:rsidR="00EB4F1E" w:rsidRPr="00EB4F1E">
        <w:rPr>
          <w:rFonts w:ascii="Verdana" w:hAnsi="Verdana"/>
          <w:b w:val="0"/>
          <w:bCs/>
          <w:sz w:val="16"/>
          <w:szCs w:val="16"/>
        </w:rPr>
        <w:t>en la fecha de presentación de la solicitud de la ayuda del/de los socio/s con relación laboral y su</w:t>
      </w:r>
      <w:r w:rsidR="00EB4F1E" w:rsidRPr="00EB4F1E">
        <w:rPr>
          <w:rFonts w:ascii="Verdana" w:hAnsi="Verdana"/>
          <w:sz w:val="16"/>
          <w:szCs w:val="16"/>
        </w:rPr>
        <w:t xml:space="preserve"> última nómina </w:t>
      </w:r>
      <w:r w:rsidR="00EB4F1E" w:rsidRPr="008848D0">
        <w:rPr>
          <w:rFonts w:ascii="Verdana" w:hAnsi="Verdana"/>
          <w:b w:val="0"/>
          <w:bCs/>
          <w:sz w:val="16"/>
          <w:szCs w:val="16"/>
        </w:rPr>
        <w:t>o documento de retribución no sujeto al IVA</w:t>
      </w:r>
    </w:p>
    <w:p w14:paraId="42281FA2" w14:textId="1D135BB1"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E40127">
        <w:rPr>
          <w:rFonts w:ascii="Verdana" w:hAnsi="Verdana"/>
          <w:sz w:val="16"/>
          <w:szCs w:val="16"/>
        </w:rPr>
        <w:t>,00</w:t>
      </w:r>
      <w:r w:rsidRPr="001D5734">
        <w:rPr>
          <w:rFonts w:ascii="Verdana" w:hAnsi="Verdana"/>
          <w:sz w:val="16"/>
          <w:szCs w:val="16"/>
        </w:rPr>
        <w:t xml:space="preserve"> </w:t>
      </w:r>
      <w:r w:rsidR="002E3A8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5"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6"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3A9DAC3C" w:rsidR="008E3BCB" w:rsidRPr="001D5734"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 hoja de Datos generales.</w:t>
      </w:r>
      <w:r w:rsidR="00950B17">
        <w:rPr>
          <w:rFonts w:ascii="Verdana" w:hAnsi="Verdana"/>
          <w:b w:val="0"/>
          <w:sz w:val="16"/>
          <w:szCs w:val="16"/>
        </w:rPr>
        <w:t xml:space="preserve"> </w:t>
      </w:r>
      <w:r w:rsidR="00950B17" w:rsidRPr="005D7E13">
        <w:rPr>
          <w:rFonts w:ascii="Verdana" w:hAnsi="Verdana"/>
          <w:bCs/>
          <w:sz w:val="16"/>
          <w:szCs w:val="16"/>
        </w:rPr>
        <w:t>Este documento no será objeto de subsanación</w:t>
      </w:r>
    </w:p>
    <w:p w14:paraId="30DBCCBB" w14:textId="0197EAE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E40127">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7B49F4A7" w14:textId="58D251E8" w:rsidR="008E3BCB" w:rsidRDefault="008E3BCB" w:rsidP="008E3BCB">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18" w:history="1">
        <w:r w:rsidRPr="00010E34">
          <w:rPr>
            <w:rStyle w:val="Hipervnculo"/>
            <w:rFonts w:ascii="Verdana" w:hAnsi="Verdana"/>
            <w:b w:val="0"/>
            <w:bCs/>
            <w:sz w:val="16"/>
            <w:szCs w:val="16"/>
          </w:rPr>
          <w:t>Orden CIN/310/2021 de 30 de marzo</w:t>
        </w:r>
      </w:hyperlink>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651E9DF5" w:rsidR="00757B86" w:rsidRPr="001D5734" w:rsidRDefault="00757B86" w:rsidP="5DC30F68">
      <w:pPr>
        <w:spacing w:after="120"/>
        <w:rPr>
          <w:sz w:val="16"/>
          <w:szCs w:val="16"/>
        </w:rPr>
      </w:pPr>
      <w:r w:rsidRPr="5DC30F68">
        <w:rPr>
          <w:sz w:val="16"/>
          <w:szCs w:val="16"/>
        </w:rPr>
        <w:t xml:space="preserve">Con independencia de la documentación señalada, </w:t>
      </w:r>
      <w:r w:rsidRPr="5DC30F68">
        <w:rPr>
          <w:b/>
          <w:bCs/>
          <w:sz w:val="16"/>
          <w:szCs w:val="16"/>
        </w:rPr>
        <w:t>desde l</w:t>
      </w:r>
      <w:r w:rsidR="001165FC" w:rsidRPr="5DC30F68">
        <w:rPr>
          <w:b/>
          <w:bCs/>
          <w:sz w:val="16"/>
          <w:szCs w:val="16"/>
        </w:rPr>
        <w:t>a</w:t>
      </w:r>
      <w:r w:rsidRPr="5DC30F68">
        <w:rPr>
          <w:b/>
          <w:bCs/>
          <w:sz w:val="16"/>
          <w:szCs w:val="16"/>
        </w:rPr>
        <w:t xml:space="preserve"> </w:t>
      </w:r>
      <w:r w:rsidR="001165FC" w:rsidRPr="5DC30F68">
        <w:rPr>
          <w:b/>
          <w:bCs/>
          <w:sz w:val="16"/>
          <w:szCs w:val="16"/>
        </w:rPr>
        <w:t>Agencia</w:t>
      </w:r>
      <w:r w:rsidRPr="5DC30F68">
        <w:rPr>
          <w:b/>
          <w:bCs/>
          <w:sz w:val="16"/>
          <w:szCs w:val="16"/>
        </w:rPr>
        <w:t xml:space="preserve">, se podrá requerir en todo momento, la documentación y/o información </w:t>
      </w:r>
      <w:r w:rsidR="001165FC" w:rsidRPr="5DC30F68">
        <w:rPr>
          <w:b/>
          <w:bCs/>
          <w:sz w:val="16"/>
          <w:szCs w:val="16"/>
        </w:rPr>
        <w:t>aclaratoria</w:t>
      </w:r>
      <w:r w:rsidRPr="5DC30F68">
        <w:rPr>
          <w:b/>
          <w:bCs/>
          <w:sz w:val="16"/>
          <w:szCs w:val="16"/>
        </w:rPr>
        <w:t xml:space="preserve"> </w:t>
      </w:r>
      <w:r w:rsidRPr="5DC30F68">
        <w:rPr>
          <w:sz w:val="16"/>
          <w:szCs w:val="16"/>
        </w:rPr>
        <w:t>que en función de las características del proyecto o datos f</w:t>
      </w:r>
      <w:r w:rsidR="00AC3610" w:rsidRPr="5DC30F68">
        <w:rPr>
          <w:sz w:val="16"/>
          <w:szCs w:val="16"/>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10FBD30"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 xml:space="preserve">Agencia </w:t>
      </w:r>
      <w:r w:rsidRPr="00E149EA">
        <w:rPr>
          <w:sz w:val="16"/>
          <w:szCs w:val="16"/>
        </w:rPr>
        <w:t>y ser utilizados</w:t>
      </w:r>
      <w:r w:rsidRPr="00215A79">
        <w:rPr>
          <w:sz w:val="16"/>
          <w:szCs w:val="16"/>
        </w:rPr>
        <w:t xml:space="preserve"> por éste para los fines previstos en su Ordenamiento Jurídico, de conformidad con la dispuesto en </w:t>
      </w:r>
      <w:bookmarkStart w:id="4" w:name="_Hlk67492035"/>
      <w:r w:rsidRPr="00215A79">
        <w:rPr>
          <w:sz w:val="16"/>
          <w:szCs w:val="16"/>
        </w:rPr>
        <w:t xml:space="preserve">la </w:t>
      </w:r>
      <w:hyperlink r:id="rId19"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4"/>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lastRenderedPageBreak/>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0"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7E8BF61F" w:rsidR="00757B86" w:rsidRDefault="00757B86" w:rsidP="00231C78">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w:t>
      </w:r>
      <w:r w:rsidRPr="00010D2C">
        <w:rPr>
          <w:sz w:val="16"/>
          <w:szCs w:val="16"/>
        </w:rPr>
        <w:t xml:space="preserve">ayuda </w:t>
      </w:r>
      <w:bookmarkStart w:id="5" w:name="_Hlk128743849"/>
      <w:r w:rsidRPr="00215A79">
        <w:rPr>
          <w:sz w:val="16"/>
          <w:szCs w:val="16"/>
        </w:rPr>
        <w:t>para el mismo proyecto.</w:t>
      </w:r>
    </w:p>
    <w:p w14:paraId="06E8F4C3" w14:textId="207E837E" w:rsidR="0093028A" w:rsidRPr="00FB3857" w:rsidRDefault="0093028A" w:rsidP="00231C78">
      <w:pPr>
        <w:numPr>
          <w:ilvl w:val="0"/>
          <w:numId w:val="2"/>
        </w:numPr>
        <w:spacing w:after="120"/>
        <w:ind w:left="284" w:hanging="284"/>
        <w:rPr>
          <w:sz w:val="16"/>
          <w:szCs w:val="16"/>
        </w:rPr>
      </w:pPr>
      <w:r w:rsidRPr="00FB3857">
        <w:rPr>
          <w:sz w:val="16"/>
          <w:szCs w:val="16"/>
        </w:rPr>
        <w:t>Que la empresa es autónoma/independiente del resto de participantes en el proyecto, entendiendo a estos efectos que la existencia de cualquier participación en el capital social de una empresa en otra, ya sea directa o indirecta, incluida la participación mediada por personas físicas, determina que dichas empresas no puedan ser consideradas autónomas/independientes.</w:t>
      </w:r>
    </w:p>
    <w:p w14:paraId="1A6DE061" w14:textId="06501B7B" w:rsidR="00E40127" w:rsidRPr="00513931" w:rsidRDefault="00E40127" w:rsidP="00E40127">
      <w:pPr>
        <w:numPr>
          <w:ilvl w:val="0"/>
          <w:numId w:val="2"/>
        </w:numPr>
        <w:spacing w:after="120"/>
        <w:ind w:left="284" w:hanging="284"/>
        <w:rPr>
          <w:sz w:val="16"/>
          <w:szCs w:val="16"/>
        </w:rPr>
      </w:pPr>
      <w:bookmarkStart w:id="6" w:name="_Hlk128491946"/>
      <w:r w:rsidRPr="00513931">
        <w:rPr>
          <w:sz w:val="16"/>
          <w:szCs w:val="16"/>
        </w:rPr>
        <w:t xml:space="preserve">Que de acuerdo </w:t>
      </w:r>
      <w:bookmarkStart w:id="7" w:name="_Hlk124260834"/>
      <w:r w:rsidRPr="00513931">
        <w:rPr>
          <w:sz w:val="16"/>
          <w:szCs w:val="16"/>
        </w:rPr>
        <w:t xml:space="preserve">con lo regulado en el artículo 74 del </w:t>
      </w:r>
      <w:bookmarkStart w:id="8" w:name="_Hlk128743349"/>
      <w:r w:rsidR="00D14C05" w:rsidRPr="00513931">
        <w:rPr>
          <w:sz w:val="16"/>
          <w:szCs w:val="16"/>
        </w:rPr>
        <w:t>Reglamento 2021/1060</w:t>
      </w:r>
      <w:bookmarkEnd w:id="8"/>
      <w:r w:rsidRPr="00513931">
        <w:rPr>
          <w:sz w:val="16"/>
          <w:szCs w:val="16"/>
        </w:rPr>
        <w:t xml:space="preserve">, </w:t>
      </w:r>
      <w:bookmarkEnd w:id="7"/>
      <w:r w:rsidRPr="00513931">
        <w:rPr>
          <w:sz w:val="16"/>
          <w:szCs w:val="16"/>
        </w:rPr>
        <w:t>la empresa estará obligada a mantener registros contables independientes o utilizar códigos de contabilidad apropiados para todas las transacciones relacionadas con una determinada operación.</w:t>
      </w:r>
    </w:p>
    <w:p w14:paraId="0445A8B5" w14:textId="27E149A3" w:rsidR="00E40127" w:rsidRPr="00513931" w:rsidRDefault="00513931" w:rsidP="00E40127">
      <w:pPr>
        <w:numPr>
          <w:ilvl w:val="0"/>
          <w:numId w:val="2"/>
        </w:numPr>
        <w:spacing w:after="120"/>
        <w:ind w:left="284" w:hanging="284"/>
        <w:rPr>
          <w:sz w:val="16"/>
          <w:szCs w:val="16"/>
        </w:rPr>
      </w:pPr>
      <w:bookmarkStart w:id="9" w:name="_Hlk128742205"/>
      <w:r w:rsidRPr="00513931">
        <w:rPr>
          <w:sz w:val="16"/>
          <w:szCs w:val="16"/>
        </w:rPr>
        <w:t xml:space="preserve">Que, si resulta beneficiario de la ayuda, </w:t>
      </w:r>
      <w:bookmarkEnd w:id="9"/>
      <w:r w:rsidR="00E40127"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5"/>
    <w:bookmarkEnd w:id="6"/>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1CAB1D3" w14:textId="77777777" w:rsidR="001165FC" w:rsidRPr="00E149EA" w:rsidRDefault="001165FC" w:rsidP="00010D2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21" w:history="1">
        <w:r w:rsidRPr="00E149EA">
          <w:rPr>
            <w:rStyle w:val="Hipervnculo"/>
            <w:color w:val="auto"/>
            <w:sz w:val="16"/>
            <w:szCs w:val="16"/>
          </w:rPr>
          <w:t>Reglamento (UE) Nº 651/2014 de la Comisión, de 17 de junio de 2014</w:t>
        </w:r>
      </w:hyperlink>
      <w:r w:rsidRPr="00E149EA">
        <w:rPr>
          <w:sz w:val="16"/>
          <w:szCs w:val="16"/>
        </w:rPr>
        <w:t>.</w:t>
      </w:r>
    </w:p>
    <w:p w14:paraId="785A111F" w14:textId="77777777" w:rsidR="00E149EA" w:rsidRPr="00E149EA" w:rsidRDefault="00E149EA" w:rsidP="00010D2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todas las empresas a las que no se puede calificar como empresas vinculadas a tenor del apartado 3 y entre las cuales existe la relación siguiente: una empresa (empresa participante) posee, por sí sola o conjuntamente con una o más empresas vinculadas, a tenor del apartado 3, el 25 % o más del capital o de los derechos de voto de otra empresa (empresa participada).</w:t>
      </w:r>
    </w:p>
    <w:p w14:paraId="0814E8A3" w14:textId="6188DD46" w:rsidR="001165FC" w:rsidRPr="00E149EA" w:rsidRDefault="00E149EA" w:rsidP="001165FC">
      <w:pPr>
        <w:spacing w:after="60"/>
        <w:ind w:left="284"/>
        <w:rPr>
          <w:i/>
          <w:iCs/>
          <w:sz w:val="16"/>
          <w:szCs w:val="16"/>
        </w:rPr>
      </w:pPr>
      <w:r w:rsidRPr="00E149EA">
        <w:rPr>
          <w:i/>
          <w:iCs/>
          <w:sz w:val="16"/>
          <w:szCs w:val="16"/>
        </w:rPr>
        <w:t xml:space="preserve">3. </w:t>
      </w:r>
      <w:r w:rsidR="001165FC" w:rsidRPr="00E149EA">
        <w:rPr>
          <w:i/>
          <w:iCs/>
          <w:sz w:val="16"/>
          <w:szCs w:val="16"/>
        </w:rPr>
        <w:t>Son «</w:t>
      </w:r>
      <w:r w:rsidR="001165FC" w:rsidRPr="00E149EA">
        <w:rPr>
          <w:b/>
          <w:bCs/>
          <w:i/>
          <w:iCs/>
          <w:sz w:val="16"/>
          <w:szCs w:val="16"/>
        </w:rPr>
        <w:t>empresas vinculadas</w:t>
      </w:r>
      <w:r w:rsidR="001165FC" w:rsidRPr="00E149EA">
        <w:rPr>
          <w:i/>
          <w:iCs/>
          <w:sz w:val="16"/>
          <w:szCs w:val="16"/>
        </w:rPr>
        <w:t>» las empresas entre las cuales existe alguna de las siguientes relaciones:</w:t>
      </w:r>
    </w:p>
    <w:p w14:paraId="252D67CB"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59F3A186"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72887628"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7829CC9F"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69BE5C5" w14:textId="77777777" w:rsidR="001165FC" w:rsidRPr="00E149EA" w:rsidRDefault="001165FC" w:rsidP="001165F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5CABA11" w14:textId="77777777" w:rsidR="001165FC" w:rsidRPr="00E149EA" w:rsidRDefault="001165FC" w:rsidP="001165F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D50EF9F" w14:textId="77777777" w:rsidR="001165FC" w:rsidRPr="00E149EA" w:rsidRDefault="001165FC" w:rsidP="001165FC">
      <w:pPr>
        <w:spacing w:after="120"/>
        <w:ind w:left="284"/>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0505919D" w14:textId="77777777" w:rsidR="001165FC" w:rsidRPr="00E149EA" w:rsidRDefault="001165FC" w:rsidP="001165F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41AFE843"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146E1CF9"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E149EA" w:rsidRPr="00E149EA" w14:paraId="762DDFF0" w14:textId="77777777" w:rsidTr="008102C7">
        <w:tc>
          <w:tcPr>
            <w:tcW w:w="2410" w:type="dxa"/>
            <w:vAlign w:val="center"/>
          </w:tcPr>
          <w:p w14:paraId="5F5A2CA2" w14:textId="77777777" w:rsidR="001165FC" w:rsidRPr="00E149EA" w:rsidRDefault="001165FC" w:rsidP="008102C7">
            <w:pPr>
              <w:jc w:val="left"/>
              <w:rPr>
                <w:sz w:val="14"/>
                <w:szCs w:val="14"/>
              </w:rPr>
            </w:pPr>
            <w:r w:rsidRPr="00E149EA">
              <w:rPr>
                <w:sz w:val="14"/>
                <w:szCs w:val="14"/>
              </w:rPr>
              <w:t>Nombre de la empresa</w:t>
            </w:r>
          </w:p>
        </w:tc>
        <w:tc>
          <w:tcPr>
            <w:tcW w:w="992" w:type="dxa"/>
            <w:vAlign w:val="center"/>
          </w:tcPr>
          <w:p w14:paraId="216F3B30" w14:textId="77777777" w:rsidR="001165FC" w:rsidRPr="00E149EA" w:rsidRDefault="001165FC" w:rsidP="008102C7">
            <w:pPr>
              <w:rPr>
                <w:sz w:val="14"/>
                <w:szCs w:val="14"/>
              </w:rPr>
            </w:pPr>
            <w:r w:rsidRPr="00E149EA">
              <w:rPr>
                <w:sz w:val="14"/>
                <w:szCs w:val="14"/>
              </w:rPr>
              <w:t>NIF</w:t>
            </w:r>
          </w:p>
        </w:tc>
        <w:tc>
          <w:tcPr>
            <w:tcW w:w="1134" w:type="dxa"/>
            <w:vAlign w:val="center"/>
          </w:tcPr>
          <w:p w14:paraId="433E6F56" w14:textId="77777777" w:rsidR="001165FC" w:rsidRPr="00E149EA" w:rsidRDefault="001165FC" w:rsidP="008102C7">
            <w:pPr>
              <w:jc w:val="center"/>
              <w:rPr>
                <w:sz w:val="14"/>
                <w:szCs w:val="14"/>
              </w:rPr>
            </w:pPr>
            <w:r w:rsidRPr="00E149EA">
              <w:rPr>
                <w:sz w:val="14"/>
                <w:szCs w:val="14"/>
              </w:rPr>
              <w:t>Participación (%)</w:t>
            </w:r>
          </w:p>
        </w:tc>
        <w:tc>
          <w:tcPr>
            <w:tcW w:w="1179" w:type="dxa"/>
            <w:vAlign w:val="center"/>
          </w:tcPr>
          <w:p w14:paraId="4D421A59" w14:textId="77777777" w:rsidR="001165FC" w:rsidRPr="00E149EA" w:rsidRDefault="001165FC" w:rsidP="008102C7">
            <w:pPr>
              <w:spacing w:after="60"/>
              <w:jc w:val="center"/>
              <w:rPr>
                <w:sz w:val="14"/>
                <w:szCs w:val="14"/>
              </w:rPr>
            </w:pPr>
            <w:r w:rsidRPr="00E149EA">
              <w:rPr>
                <w:sz w:val="14"/>
                <w:szCs w:val="14"/>
              </w:rPr>
              <w:t>Empleo (UTA)</w:t>
            </w:r>
          </w:p>
        </w:tc>
        <w:tc>
          <w:tcPr>
            <w:tcW w:w="1590" w:type="dxa"/>
            <w:vAlign w:val="center"/>
          </w:tcPr>
          <w:p w14:paraId="7BF99594" w14:textId="77777777" w:rsidR="001165FC" w:rsidRPr="00E149EA" w:rsidRDefault="001165FC" w:rsidP="008102C7">
            <w:pPr>
              <w:jc w:val="center"/>
              <w:rPr>
                <w:sz w:val="14"/>
                <w:szCs w:val="14"/>
              </w:rPr>
            </w:pPr>
            <w:r w:rsidRPr="00E149EA">
              <w:rPr>
                <w:sz w:val="14"/>
                <w:szCs w:val="14"/>
              </w:rPr>
              <w:t>Balance general anual</w:t>
            </w:r>
          </w:p>
        </w:tc>
        <w:tc>
          <w:tcPr>
            <w:tcW w:w="1590" w:type="dxa"/>
            <w:vAlign w:val="center"/>
          </w:tcPr>
          <w:p w14:paraId="30EC5962" w14:textId="77777777" w:rsidR="001165FC" w:rsidRPr="00E149EA" w:rsidRDefault="001165FC" w:rsidP="008102C7">
            <w:pPr>
              <w:jc w:val="center"/>
              <w:rPr>
                <w:sz w:val="14"/>
                <w:szCs w:val="14"/>
              </w:rPr>
            </w:pPr>
            <w:r w:rsidRPr="00E149EA">
              <w:rPr>
                <w:sz w:val="14"/>
                <w:szCs w:val="14"/>
              </w:rPr>
              <w:t>Volumen de negocio anual</w:t>
            </w:r>
          </w:p>
        </w:tc>
      </w:tr>
      <w:tr w:rsidR="00E149EA" w:rsidRPr="00E149EA" w14:paraId="72DE53F3" w14:textId="77777777" w:rsidTr="008102C7">
        <w:tc>
          <w:tcPr>
            <w:tcW w:w="2410" w:type="dxa"/>
            <w:shd w:val="clear" w:color="auto" w:fill="F2F2F2" w:themeFill="background1" w:themeFillShade="F2"/>
          </w:tcPr>
          <w:p w14:paraId="58F4E423"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45E0E68F"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5FF9DF9A"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1004071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0591BA28"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29F431C"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2A9A20E8" w14:textId="77777777" w:rsidTr="008102C7">
        <w:tc>
          <w:tcPr>
            <w:tcW w:w="2410" w:type="dxa"/>
            <w:shd w:val="clear" w:color="auto" w:fill="F2F2F2" w:themeFill="background1" w:themeFillShade="F2"/>
            <w:vAlign w:val="center"/>
          </w:tcPr>
          <w:p w14:paraId="564775C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0E7D5D49"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A7069C5"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4596A9DF"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3FFF9AD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BE4FBBB"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7797AC47" w14:textId="77777777" w:rsidTr="008102C7">
        <w:tc>
          <w:tcPr>
            <w:tcW w:w="2410" w:type="dxa"/>
            <w:shd w:val="clear" w:color="auto" w:fill="F2F2F2" w:themeFill="background1" w:themeFillShade="F2"/>
            <w:vAlign w:val="center"/>
          </w:tcPr>
          <w:p w14:paraId="75ED344D"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7FC6DE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A10069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73DA7F83"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205AB390"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2A74F3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1892B484" w14:textId="77777777" w:rsidR="00761A7B" w:rsidRPr="004D1687" w:rsidRDefault="00761A7B" w:rsidP="00761A7B">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184"/>
        <w:gridCol w:w="2167"/>
        <w:gridCol w:w="2167"/>
        <w:gridCol w:w="2155"/>
      </w:tblGrid>
      <w:tr w:rsidR="00E149EA" w:rsidRPr="00E149EA" w14:paraId="4AF8DEE2" w14:textId="77777777" w:rsidTr="00874835">
        <w:tc>
          <w:tcPr>
            <w:tcW w:w="2223" w:type="dxa"/>
          </w:tcPr>
          <w:p w14:paraId="254776D7" w14:textId="77777777" w:rsidR="001165FC" w:rsidRPr="00E149EA" w:rsidRDefault="001165FC" w:rsidP="008102C7">
            <w:pPr>
              <w:spacing w:after="240"/>
              <w:rPr>
                <w:sz w:val="16"/>
                <w:szCs w:val="16"/>
              </w:rPr>
            </w:pPr>
            <w:r w:rsidRPr="00E149EA">
              <w:rPr>
                <w:sz w:val="16"/>
                <w:szCs w:val="16"/>
              </w:rPr>
              <w:lastRenderedPageBreak/>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41A6D3B2"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8143958"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AE8AB19"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14E1057A" w:rsidR="00DA1BBB" w:rsidRPr="00414C05" w:rsidRDefault="00DA1BBB" w:rsidP="00DA1BBB">
      <w:pPr>
        <w:numPr>
          <w:ilvl w:val="0"/>
          <w:numId w:val="2"/>
        </w:numPr>
        <w:spacing w:after="120"/>
        <w:ind w:left="284" w:hanging="284"/>
        <w:rPr>
          <w:sz w:val="14"/>
          <w:szCs w:val="14"/>
        </w:rPr>
      </w:pPr>
      <w:r w:rsidRPr="00215A79">
        <w:rPr>
          <w:sz w:val="16"/>
          <w:szCs w:val="16"/>
        </w:rPr>
        <w:t xml:space="preserve">Que, en cumplimiento de lo exigido en el artículo 29 de la </w:t>
      </w:r>
      <w:hyperlink r:id="rId22" w:history="1">
        <w:r w:rsidRPr="00D14C05">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3" w:history="1">
        <w:r w:rsidRPr="00D14C05">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414C05">
        <w:rPr>
          <w:i/>
          <w:sz w:val="14"/>
          <w:szCs w:val="14"/>
        </w:rPr>
        <w:t>(No serán subvencionables las subcontrataciones con personas o entidades vinculadas excepto cuando se trate de la subcontratación de Centros Tecnológicos)</w:t>
      </w:r>
      <w:r w:rsidRPr="00414C05">
        <w:rPr>
          <w:sz w:val="14"/>
          <w:szCs w:val="14"/>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3FEB66A"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4"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w:t>
      </w:r>
      <w:r w:rsidRPr="00E149EA">
        <w:rPr>
          <w:b/>
          <w:sz w:val="16"/>
          <w:szCs w:val="16"/>
        </w:rPr>
        <w:t>AUTORIZACIÓN de</w:t>
      </w:r>
      <w:r w:rsidR="001165FC" w:rsidRPr="00E149EA">
        <w:rPr>
          <w:b/>
          <w:sz w:val="16"/>
          <w:szCs w:val="16"/>
        </w:rPr>
        <w:t xml:space="preserve"> </w:t>
      </w:r>
      <w:r w:rsidRPr="00E149EA">
        <w:rPr>
          <w:b/>
          <w:sz w:val="16"/>
          <w:szCs w:val="16"/>
        </w:rPr>
        <w:t>l</w:t>
      </w:r>
      <w:r w:rsidR="001165FC" w:rsidRPr="00E149EA">
        <w:rPr>
          <w:b/>
          <w:sz w:val="16"/>
          <w:szCs w:val="16"/>
        </w:rPr>
        <w:t>a</w:t>
      </w:r>
      <w:r w:rsidRPr="00E149EA">
        <w:rPr>
          <w:b/>
          <w:sz w:val="16"/>
          <w:szCs w:val="16"/>
        </w:rPr>
        <w:t xml:space="preserve"> A</w:t>
      </w:r>
      <w:r w:rsidR="001165FC" w:rsidRPr="00E149EA">
        <w:rPr>
          <w:b/>
          <w:sz w:val="16"/>
          <w:szCs w:val="16"/>
        </w:rPr>
        <w:t>gencia</w:t>
      </w:r>
      <w:r w:rsidRPr="00E149EA">
        <w:rPr>
          <w:sz w:val="16"/>
          <w:szCs w:val="16"/>
        </w:rPr>
        <w:t xml:space="preserve"> para la</w:t>
      </w:r>
      <w:r w:rsidRPr="00215A79">
        <w:rPr>
          <w:sz w:val="16"/>
          <w:szCs w:val="16"/>
        </w:rPr>
        <w:t xml:space="preserve">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474433">
        <w:trPr>
          <w:jc w:val="right"/>
        </w:trPr>
        <w:tc>
          <w:tcPr>
            <w:tcW w:w="2977" w:type="dxa"/>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474433">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474433">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474433">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474433">
        <w:trPr>
          <w:jc w:val="right"/>
        </w:trPr>
        <w:tc>
          <w:tcPr>
            <w:tcW w:w="9462" w:type="dxa"/>
            <w:gridSpan w:val="5"/>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37376CB1" w14:textId="132B90FD" w:rsidR="0055472F" w:rsidRPr="00D02AC5" w:rsidRDefault="00681C38" w:rsidP="00D02AC5">
      <w:pPr>
        <w:spacing w:before="240" w:after="120"/>
        <w:rPr>
          <w:b/>
          <w:bCs/>
          <w:szCs w:val="18"/>
        </w:rPr>
      </w:pPr>
      <w:r w:rsidRPr="00D02AC5">
        <w:rPr>
          <w:b/>
          <w:bCs/>
          <w:szCs w:val="18"/>
        </w:rPr>
        <w:t>DECLARACIÓN RESPONSABLE CUMPLIMIENTO LEY 3/2004, DE 29 DE DICIEMBRE, POR LA QUE SE ESTABLECEN MEDIDAS DE LUCHA CONTRA LA MOROSIDAD EN LAS OPERACIONES COMERCIALES (para subvenciones de importe superior a 30.000 €).</w:t>
      </w:r>
    </w:p>
    <w:p w14:paraId="2681898D" w14:textId="09E55E3C" w:rsidR="0055472F" w:rsidRDefault="00681C38" w:rsidP="00A241A8">
      <w:pPr>
        <w:spacing w:before="120" w:after="120"/>
        <w:rPr>
          <w:b/>
          <w:bCs/>
          <w:sz w:val="16"/>
          <w:szCs w:val="16"/>
        </w:rPr>
      </w:pPr>
      <w:r w:rsidRPr="00681C38">
        <w:rPr>
          <w:b/>
          <w:bCs/>
          <w:sz w:val="16"/>
          <w:szCs w:val="16"/>
        </w:rPr>
        <w:t>Que la entidad declara que:</w:t>
      </w:r>
    </w:p>
    <w:p w14:paraId="11FF6B7A" w14:textId="1561F594" w:rsidR="0055472F" w:rsidRDefault="00681C38" w:rsidP="0099109D">
      <w:pPr>
        <w:numPr>
          <w:ilvl w:val="0"/>
          <w:numId w:val="25"/>
        </w:numPr>
        <w:spacing w:before="120" w:after="120"/>
        <w:ind w:left="284" w:hanging="284"/>
        <w:rPr>
          <w:sz w:val="16"/>
          <w:szCs w:val="16"/>
        </w:rPr>
      </w:pPr>
      <w:r w:rsidRPr="00681C38">
        <w:rPr>
          <w:b/>
          <w:bCs/>
          <w:sz w:val="16"/>
          <w:szCs w:val="16"/>
        </w:rPr>
        <w:t xml:space="preserve">Conoce la normativa aplicable, en particular el artículo 13.3 bis de la Ley 38/2003, de 17 de noviembre, </w:t>
      </w:r>
      <w:r w:rsidRPr="00681C38">
        <w:rPr>
          <w:sz w:val="16"/>
          <w:szCs w:val="16"/>
        </w:rPr>
        <w:t>General de Subvenciones, en la que se establece que, para subvenciones de importe superior a 30.000 euros, las personas físicas y jurídicas, distintas de las entidades de derecho público, con ánimo de lucro sujetas a la Ley 3/2004, deberán acreditar cumplir los plazos de pago que se establecen en la citada Ley para obtener la condición de beneficiario o entidad colaboradora.</w:t>
      </w:r>
    </w:p>
    <w:p w14:paraId="064CB6E9" w14:textId="233F706E" w:rsidR="006F73A8" w:rsidRDefault="006F73A8" w:rsidP="0099109D">
      <w:pPr>
        <w:numPr>
          <w:ilvl w:val="0"/>
          <w:numId w:val="25"/>
        </w:numPr>
        <w:spacing w:before="120" w:after="120"/>
        <w:ind w:left="284" w:hanging="284"/>
        <w:rPr>
          <w:b/>
          <w:bCs/>
          <w:sz w:val="16"/>
          <w:szCs w:val="16"/>
        </w:rPr>
      </w:pPr>
      <w:r w:rsidRPr="006F73A8">
        <w:rPr>
          <w:b/>
          <w:bCs/>
          <w:sz w:val="16"/>
          <w:szCs w:val="16"/>
        </w:rPr>
        <w:t>Se encuentra incluida en el ámbito de aplicación de la Ley 3/2004</w:t>
      </w:r>
      <w:r w:rsidR="0099109D" w:rsidRPr="00E149EA">
        <w:rPr>
          <w:sz w:val="16"/>
          <w:szCs w:val="16"/>
        </w:rPr>
        <w:t>, de 29 de diciembre, por la que se establecen medidas de lucha contra la morosidad en las operaciones comerciales.</w:t>
      </w:r>
    </w:p>
    <w:p w14:paraId="37547BE3" w14:textId="72CA2963" w:rsidR="006F73A8" w:rsidRDefault="006F73A8" w:rsidP="0099109D">
      <w:pPr>
        <w:numPr>
          <w:ilvl w:val="0"/>
          <w:numId w:val="25"/>
        </w:numPr>
        <w:spacing w:before="120" w:after="120"/>
        <w:ind w:left="284" w:hanging="284"/>
        <w:rPr>
          <w:sz w:val="16"/>
          <w:szCs w:val="16"/>
        </w:rPr>
      </w:pPr>
      <w:r w:rsidRPr="006F73A8">
        <w:rPr>
          <w:b/>
          <w:bCs/>
          <w:sz w:val="16"/>
          <w:szCs w:val="16"/>
        </w:rPr>
        <w:t xml:space="preserve">Se encuentra en la siguiente situación: </w:t>
      </w:r>
      <w:r w:rsidRPr="006F73A8">
        <w:rPr>
          <w:sz w:val="16"/>
          <w:szCs w:val="16"/>
        </w:rPr>
        <w:t>(obligatorio seleccionar una opción)</w:t>
      </w:r>
    </w:p>
    <w:p w14:paraId="05652ED4" w14:textId="2DC4224C" w:rsidR="00E629DB" w:rsidRPr="00E629DB" w:rsidRDefault="00D02AC5" w:rsidP="00D02AC5">
      <w:pPr>
        <w:tabs>
          <w:tab w:val="left" w:pos="567"/>
        </w:tabs>
        <w:spacing w:before="120" w:after="120"/>
        <w:ind w:left="567" w:hanging="294"/>
        <w:rPr>
          <w:b/>
          <w:bCs/>
          <w:sz w:val="16"/>
          <w:szCs w:val="16"/>
        </w:rPr>
      </w:pP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Pr>
          <w:sz w:val="16"/>
          <w:szCs w:val="16"/>
        </w:rPr>
        <w:tab/>
      </w:r>
      <w:r w:rsidR="00E629DB" w:rsidRPr="00E629DB">
        <w:rPr>
          <w:b/>
          <w:bCs/>
          <w:sz w:val="16"/>
          <w:szCs w:val="16"/>
        </w:rPr>
        <w:t>Puede presentar cuenta de pérdidas y ganancias abreviada</w:t>
      </w:r>
      <w:r w:rsidR="00E629DB" w:rsidRPr="00E629DB">
        <w:rPr>
          <w:sz w:val="16"/>
          <w:szCs w:val="16"/>
        </w:rPr>
        <w:t xml:space="preserve">, de acuerdo con la normativa contable, </w:t>
      </w:r>
      <w:r w:rsidR="00E629DB" w:rsidRPr="00E629DB">
        <w:rPr>
          <w:b/>
          <w:bCs/>
          <w:sz w:val="16"/>
          <w:szCs w:val="16"/>
        </w:rPr>
        <w:t>y alcanza el nivel de cumplimiento de los plazos de pago previstos en la citada Ley 3/2004.</w:t>
      </w:r>
    </w:p>
    <w:p w14:paraId="36FEEE4D" w14:textId="04683BA0" w:rsidR="00E629DB" w:rsidRPr="00E629DB" w:rsidRDefault="00D02AC5" w:rsidP="00D02AC5">
      <w:pPr>
        <w:tabs>
          <w:tab w:val="left" w:pos="567"/>
        </w:tabs>
        <w:spacing w:before="120" w:after="120"/>
        <w:ind w:left="567" w:hanging="294"/>
        <w:rPr>
          <w:b/>
          <w:bCs/>
          <w:sz w:val="16"/>
          <w:szCs w:val="16"/>
        </w:rPr>
      </w:pP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Pr>
          <w:sz w:val="16"/>
          <w:szCs w:val="16"/>
        </w:rPr>
        <w:tab/>
      </w:r>
      <w:r w:rsidR="00E629DB" w:rsidRPr="00E629DB">
        <w:rPr>
          <w:b/>
          <w:bCs/>
          <w:sz w:val="16"/>
          <w:szCs w:val="16"/>
        </w:rPr>
        <w:t xml:space="preserve">No puede presentar cuenta de pérdidas y ganancias abreviada, </w:t>
      </w:r>
      <w:r w:rsidR="00E629DB" w:rsidRPr="00E629DB">
        <w:rPr>
          <w:sz w:val="16"/>
          <w:szCs w:val="16"/>
        </w:rPr>
        <w:t>de acuerdo con la normativa contable</w:t>
      </w:r>
      <w:r w:rsidR="00E629DB" w:rsidRPr="00E629DB">
        <w:rPr>
          <w:b/>
          <w:bCs/>
          <w:sz w:val="16"/>
          <w:szCs w:val="16"/>
        </w:rPr>
        <w:t>, y</w:t>
      </w:r>
      <w:r w:rsidR="00E629DB">
        <w:rPr>
          <w:b/>
          <w:bCs/>
          <w:sz w:val="16"/>
          <w:szCs w:val="16"/>
        </w:rPr>
        <w:t xml:space="preserve"> </w:t>
      </w:r>
      <w:r w:rsidR="00E629DB" w:rsidRPr="00E629DB">
        <w:rPr>
          <w:b/>
          <w:bCs/>
          <w:sz w:val="16"/>
          <w:szCs w:val="16"/>
        </w:rPr>
        <w:t>alcanza el nivel de cumplimiento de los plazos de pago previstos en la citada Ley 3/2004.</w:t>
      </w:r>
    </w:p>
    <w:p w14:paraId="18358A67" w14:textId="2D191A3F" w:rsidR="0055472F" w:rsidRPr="002C0979" w:rsidRDefault="0099109D" w:rsidP="00A241A8">
      <w:pPr>
        <w:spacing w:before="120" w:after="120"/>
        <w:rPr>
          <w:sz w:val="16"/>
          <w:szCs w:val="16"/>
        </w:rPr>
      </w:pPr>
      <w:r w:rsidRPr="002C0979">
        <w:rPr>
          <w:b/>
          <w:bCs/>
          <w:sz w:val="16"/>
          <w:szCs w:val="16"/>
        </w:rPr>
        <w:lastRenderedPageBreak/>
        <w:t>NOTA</w:t>
      </w:r>
      <w:r w:rsidR="002C0979" w:rsidRPr="002C0979">
        <w:rPr>
          <w:b/>
          <w:bCs/>
          <w:sz w:val="16"/>
          <w:szCs w:val="16"/>
        </w:rPr>
        <w:t xml:space="preserve">: </w:t>
      </w:r>
      <w:r w:rsidR="002C0979" w:rsidRPr="002C0979">
        <w:rPr>
          <w:sz w:val="16"/>
          <w:szCs w:val="16"/>
        </w:rPr>
        <w:t>En caso de marcar la segunda opción, la acreditación del nivel de cumplimiento establecido se realizará por los siguientes medios de prueba</w:t>
      </w:r>
      <w:r w:rsidR="00D02AC5">
        <w:rPr>
          <w:sz w:val="16"/>
          <w:szCs w:val="16"/>
        </w:rPr>
        <w:t>:</w:t>
      </w:r>
    </w:p>
    <w:p w14:paraId="2372736E" w14:textId="5DDC1E59" w:rsidR="0055472F" w:rsidRPr="002C0979" w:rsidRDefault="00D02AC5" w:rsidP="00D02AC5">
      <w:pPr>
        <w:tabs>
          <w:tab w:val="left" w:pos="567"/>
        </w:tabs>
        <w:spacing w:before="120" w:after="120"/>
        <w:ind w:left="567" w:hanging="283"/>
        <w:rPr>
          <w:sz w:val="16"/>
          <w:szCs w:val="16"/>
        </w:rPr>
      </w:pP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Pr>
          <w:sz w:val="16"/>
          <w:szCs w:val="16"/>
        </w:rPr>
        <w:tab/>
      </w:r>
      <w:r w:rsidR="002C0979" w:rsidRPr="002C0979">
        <w:rPr>
          <w:b/>
          <w:bCs/>
          <w:sz w:val="16"/>
          <w:szCs w:val="16"/>
        </w:rPr>
        <w:t xml:space="preserve">Certificación </w:t>
      </w:r>
      <w:r w:rsidR="002C0979" w:rsidRPr="002C0979">
        <w:rPr>
          <w:sz w:val="16"/>
          <w:szCs w:val="16"/>
        </w:rPr>
        <w:t>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determinado en este apartado, en base a la información requerida por la disposición adicional tercera de la Ley 15/2010, de 5 de julio, de modificación de la Ley 3/2004. Esta certificación será válida hasta que resulten auditadas las cuentas anuales del ejercicio siguiente.</w:t>
      </w:r>
    </w:p>
    <w:p w14:paraId="216EE3ED" w14:textId="397F4C2D" w:rsidR="000F7EC2" w:rsidRDefault="00D02AC5" w:rsidP="00D02AC5">
      <w:pPr>
        <w:tabs>
          <w:tab w:val="left" w:pos="567"/>
        </w:tabs>
        <w:spacing w:before="120" w:after="120"/>
        <w:ind w:left="567" w:hanging="283"/>
        <w:rPr>
          <w:b/>
          <w:bCs/>
          <w:sz w:val="16"/>
          <w:szCs w:val="16"/>
        </w:rPr>
      </w:pP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Pr>
          <w:sz w:val="16"/>
          <w:szCs w:val="16"/>
        </w:rPr>
        <w:tab/>
      </w:r>
      <w:r w:rsidR="000F7EC2" w:rsidRPr="000F7EC2">
        <w:rPr>
          <w:sz w:val="16"/>
          <w:szCs w:val="16"/>
        </w:rPr>
        <w:t xml:space="preserve">En el caso de que no sea posible emitir el certificado al que se refiere el número anterior, </w:t>
      </w:r>
      <w:r w:rsidR="000F7EC2" w:rsidRPr="000F7EC2">
        <w:rPr>
          <w:b/>
          <w:bCs/>
          <w:sz w:val="16"/>
          <w:szCs w:val="16"/>
        </w:rPr>
        <w:t xml:space="preserve">«Informe de Procedimientos Acordados», </w:t>
      </w:r>
      <w:r w:rsidR="000F7EC2" w:rsidRPr="000F7EC2">
        <w:rPr>
          <w:sz w:val="16"/>
          <w:szCs w:val="16"/>
        </w:rPr>
        <w:t>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o en el caso de que se detectasen, éstas no impidan alcanzar el nivel de cumplimiento requerido en el último párrafo de este apartado.</w:t>
      </w:r>
    </w:p>
    <w:p w14:paraId="7A70A72F" w14:textId="362AC4AE" w:rsidR="00E128FF" w:rsidRDefault="000F7EC2" w:rsidP="00A241A8">
      <w:pPr>
        <w:spacing w:before="120" w:after="120"/>
        <w:rPr>
          <w:sz w:val="16"/>
          <w:szCs w:val="16"/>
        </w:rPr>
      </w:pPr>
      <w:r w:rsidRPr="000F7EC2">
        <w:rPr>
          <w:sz w:val="16"/>
          <w:szCs w:val="16"/>
        </w:rPr>
        <w:t>A los efectos de esta Ley, se entenderá cumplido el requisito exigido en este apartado cuando el nivel de cumplimiento de los plazos de pago previstos en la Ley 3/2004, sea igual o superior al porcentaje previsto en la disposición final sexta, letra d), apartado segundo, de la Ley 18/2022, de 28 de septiembre, de creación y crecimiento de empresas</w:t>
      </w:r>
      <w:r>
        <w:rPr>
          <w:sz w:val="16"/>
          <w:szCs w:val="16"/>
        </w:rPr>
        <w:t>.</w:t>
      </w:r>
    </w:p>
    <w:p w14:paraId="0338790C" w14:textId="151CE02A" w:rsidR="00E128FF" w:rsidRPr="004B4AEB" w:rsidRDefault="004B4AEB" w:rsidP="00A241A8">
      <w:pPr>
        <w:spacing w:before="120" w:after="120"/>
        <w:rPr>
          <w:sz w:val="16"/>
          <w:szCs w:val="16"/>
        </w:rPr>
      </w:pPr>
      <w:r w:rsidRPr="004B4AEB">
        <w:rPr>
          <w:sz w:val="16"/>
          <w:szCs w:val="16"/>
        </w:rPr>
        <w:t>En cualquier caso, si la certificación de auditor o el informe de procedimientos acordados no pudier</w:t>
      </w:r>
      <w:r w:rsidR="0099109D">
        <w:rPr>
          <w:sz w:val="16"/>
          <w:szCs w:val="16"/>
        </w:rPr>
        <w:t>a</w:t>
      </w:r>
      <w:r w:rsidRPr="004B4AEB">
        <w:rPr>
          <w:sz w:val="16"/>
          <w:szCs w:val="16"/>
        </w:rPr>
        <w:t xml:space="preserve"> obtenerse antes de la terminación del plazo establecido para su presentación, se aportará justificante de haber solicitado dicho medio de acreditación y una vez obtenido se presentará inmediatamente y, en todo caso, antes de la resolución de concesión</w:t>
      </w:r>
      <w:r>
        <w:rPr>
          <w:sz w:val="16"/>
          <w:szCs w:val="16"/>
        </w:rPr>
        <w:t>.</w:t>
      </w:r>
    </w:p>
    <w:p w14:paraId="34F8E162" w14:textId="160CC6EF" w:rsidR="00266293" w:rsidRPr="00D02AC5" w:rsidRDefault="0055472F" w:rsidP="00D02AC5">
      <w:pPr>
        <w:spacing w:before="240" w:after="120"/>
        <w:rPr>
          <w:b/>
          <w:bCs/>
          <w:szCs w:val="18"/>
        </w:rPr>
      </w:pPr>
      <w:r w:rsidRPr="00D02AC5">
        <w:rPr>
          <w:b/>
          <w:bCs/>
          <w:szCs w:val="18"/>
        </w:rPr>
        <w:t xml:space="preserve">AUTORIZACIÓN PARA CONSULTAS: </w:t>
      </w:r>
    </w:p>
    <w:p w14:paraId="39A7E0EF" w14:textId="77777777" w:rsidR="0055472F" w:rsidRPr="0055472F" w:rsidRDefault="0055472F" w:rsidP="0055472F">
      <w:pPr>
        <w:spacing w:before="120" w:after="120"/>
        <w:rPr>
          <w:sz w:val="16"/>
          <w:szCs w:val="16"/>
        </w:rPr>
      </w:pPr>
      <w:r w:rsidRPr="0055472F">
        <w:rPr>
          <w:sz w:val="16"/>
          <w:szCs w:val="16"/>
        </w:rPr>
        <w:t>Con la presentación de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86D01AB" w14:textId="77777777" w:rsidR="0055472F" w:rsidRPr="0055472F" w:rsidRDefault="0055472F" w:rsidP="0055472F">
      <w:pPr>
        <w:spacing w:before="120" w:after="120"/>
        <w:rPr>
          <w:sz w:val="16"/>
          <w:szCs w:val="16"/>
        </w:rPr>
      </w:pPr>
      <w:r w:rsidRPr="0055472F">
        <w:rPr>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08E5FCF4" w14:textId="538B3B92" w:rsidR="0055472F" w:rsidRPr="0055472F" w:rsidRDefault="0055472F" w:rsidP="00D02AC5">
      <w:pPr>
        <w:numPr>
          <w:ilvl w:val="1"/>
          <w:numId w:val="18"/>
        </w:numPr>
        <w:spacing w:before="120" w:after="120"/>
        <w:ind w:left="567" w:hanging="283"/>
        <w:rPr>
          <w:sz w:val="16"/>
          <w:szCs w:val="16"/>
        </w:rPr>
      </w:pPr>
      <w:r w:rsidRPr="0055472F">
        <w:rPr>
          <w:sz w:val="16"/>
          <w:szCs w:val="16"/>
        </w:rPr>
        <w:t>Al Ministerio competente en materia de Interior, la consulta de los datos de identidad.</w:t>
      </w:r>
    </w:p>
    <w:p w14:paraId="7A25CB9E" w14:textId="78545F02" w:rsidR="0055472F" w:rsidRPr="00295981" w:rsidRDefault="0055472F" w:rsidP="00785EF9">
      <w:pPr>
        <w:numPr>
          <w:ilvl w:val="1"/>
          <w:numId w:val="18"/>
        </w:numPr>
        <w:spacing w:before="120" w:after="120"/>
        <w:ind w:left="567" w:hanging="283"/>
        <w:rPr>
          <w:sz w:val="16"/>
          <w:szCs w:val="16"/>
        </w:rPr>
      </w:pPr>
      <w:r w:rsidRPr="00295981">
        <w:rPr>
          <w:sz w:val="16"/>
          <w:szCs w:val="16"/>
        </w:rPr>
        <w:t>Al Ministerio competente en materia de Notarías, la consulta de Subsistencia de Poderes Notariales.</w:t>
      </w:r>
    </w:p>
    <w:p w14:paraId="17016855" w14:textId="77777777" w:rsidR="0055472F" w:rsidRPr="0055472F" w:rsidRDefault="0055472F" w:rsidP="00D02AC5">
      <w:pPr>
        <w:numPr>
          <w:ilvl w:val="0"/>
          <w:numId w:val="17"/>
        </w:numPr>
        <w:spacing w:before="120" w:after="120"/>
        <w:ind w:left="567" w:hanging="283"/>
        <w:rPr>
          <w:sz w:val="16"/>
          <w:szCs w:val="16"/>
        </w:rPr>
      </w:pPr>
      <w:r w:rsidRPr="0055472F">
        <w:rPr>
          <w:sz w:val="16"/>
          <w:szCs w:val="16"/>
        </w:rPr>
        <w:t>Al Ministerio competente en materia de Notarías, la consulta de Subsistencia de Administradores de una Sociedad.</w:t>
      </w:r>
    </w:p>
    <w:p w14:paraId="2C0C4924" w14:textId="77777777" w:rsidR="0055472F" w:rsidRPr="0055472F" w:rsidRDefault="0055472F" w:rsidP="00D02AC5">
      <w:pPr>
        <w:numPr>
          <w:ilvl w:val="0"/>
          <w:numId w:val="17"/>
        </w:numPr>
        <w:spacing w:before="120" w:after="120"/>
        <w:ind w:left="567" w:hanging="283"/>
        <w:rPr>
          <w:sz w:val="16"/>
          <w:szCs w:val="16"/>
        </w:rPr>
      </w:pPr>
      <w:r w:rsidRPr="0055472F">
        <w:rPr>
          <w:sz w:val="16"/>
          <w:szCs w:val="16"/>
        </w:rPr>
        <w:t>Al Ministerio competente en materia de Notarías, la consulta de Copia Simple de Poderes Notariales.</w:t>
      </w:r>
    </w:p>
    <w:p w14:paraId="6E5EAFC2" w14:textId="77777777" w:rsidR="0055472F" w:rsidRPr="0055472F" w:rsidRDefault="0055472F" w:rsidP="00D02AC5">
      <w:pPr>
        <w:numPr>
          <w:ilvl w:val="0"/>
          <w:numId w:val="17"/>
        </w:numPr>
        <w:spacing w:before="120" w:after="120"/>
        <w:ind w:left="567" w:hanging="283"/>
        <w:rPr>
          <w:sz w:val="16"/>
          <w:szCs w:val="16"/>
        </w:rPr>
      </w:pPr>
      <w:r w:rsidRPr="0055472F">
        <w:rPr>
          <w:sz w:val="16"/>
          <w:szCs w:val="16"/>
        </w:rPr>
        <w:t>Al Ministerio competente en materia de Notarías, la consulta de datos de Notarios y Notarías.</w:t>
      </w:r>
    </w:p>
    <w:p w14:paraId="4189A2D5"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A la Agencia Estatal de la Administración Tributaria, la validación del NIF del contribuyente.</w:t>
      </w:r>
    </w:p>
    <w:p w14:paraId="58389ADF"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A la Agencia Estatal de la Administración Tributaria, la consulta de hallarse al corriente en el cumplimiento de las obligaciones tributarias estatales.</w:t>
      </w:r>
    </w:p>
    <w:p w14:paraId="0E9A4085"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Al Ente Público de Servicios Tributarios del Principado de Asturias, la consulta de no ser deudor de la Hacienda Pública del Principado de Asturias por deudas vencidas, líquidas y exigibles.</w:t>
      </w:r>
    </w:p>
    <w:p w14:paraId="4EA9EA2F"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A la Tesorería General de la Seguridad Social, la consulta de hallarse al corriente en el cumplimiento de las obligaciones frente a la Seguridad Social.</w:t>
      </w:r>
    </w:p>
    <w:p w14:paraId="6789EBEE"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A la Tesorería General de la Seguridad Social, la consulta de datos de la vida laboral de la empresa.</w:t>
      </w:r>
    </w:p>
    <w:p w14:paraId="312D0804" w14:textId="77777777" w:rsidR="0055472F" w:rsidRPr="0055472F" w:rsidRDefault="0055472F" w:rsidP="00D02AC5">
      <w:pPr>
        <w:numPr>
          <w:ilvl w:val="1"/>
          <w:numId w:val="18"/>
        </w:numPr>
        <w:spacing w:before="120" w:after="120"/>
        <w:ind w:left="567" w:hanging="283"/>
        <w:rPr>
          <w:sz w:val="16"/>
          <w:szCs w:val="16"/>
        </w:rPr>
      </w:pPr>
      <w:r w:rsidRPr="0055472F">
        <w:rPr>
          <w:sz w:val="16"/>
          <w:szCs w:val="16"/>
        </w:rPr>
        <w:t>Igualmente, se autoriza expresamente a la Agencia a verificar con las entidades financieras las cuentas bancarias suministradas con el fin de hacer efectiva la ayuda.</w:t>
      </w:r>
    </w:p>
    <w:p w14:paraId="1A850BED" w14:textId="77777777" w:rsidR="00503DEB" w:rsidRPr="00503DEB" w:rsidRDefault="00503DEB" w:rsidP="00503DEB">
      <w:pPr>
        <w:spacing w:before="120" w:after="120"/>
        <w:rPr>
          <w:sz w:val="16"/>
          <w:szCs w:val="16"/>
        </w:rPr>
      </w:pPr>
      <w:r w:rsidRPr="00503DEB">
        <w:rPr>
          <w:sz w:val="16"/>
          <w:szCs w:val="16"/>
        </w:rPr>
        <w:t xml:space="preserve">Para ejercer su derecho de oposición aportará junto con su solicitud el formulario que podrá descargarse accediendo al </w:t>
      </w:r>
      <w:hyperlink r:id="rId25" w:history="1">
        <w:r w:rsidRPr="00503DEB">
          <w:rPr>
            <w:rStyle w:val="Hipervnculo"/>
            <w:sz w:val="16"/>
            <w:szCs w:val="16"/>
          </w:rPr>
          <w:t>http://www.sekuens.es/modelos/derecho_oposicion.doc</w:t>
        </w:r>
      </w:hyperlink>
      <w:r w:rsidRPr="00503DEB">
        <w:rPr>
          <w:sz w:val="16"/>
          <w:szCs w:val="16"/>
        </w:rPr>
        <w:t>. En todo caso, si ejerce el derecho de oposición, deberá aportar los siguientes documentos:</w:t>
      </w:r>
    </w:p>
    <w:p w14:paraId="650C2F92" w14:textId="77777777" w:rsidR="00503DEB" w:rsidRPr="00503DEB" w:rsidRDefault="00503DEB" w:rsidP="00D02AC5">
      <w:pPr>
        <w:numPr>
          <w:ilvl w:val="1"/>
          <w:numId w:val="18"/>
        </w:numPr>
        <w:spacing w:before="120" w:after="120"/>
        <w:ind w:left="567" w:hanging="283"/>
        <w:rPr>
          <w:sz w:val="16"/>
          <w:szCs w:val="16"/>
        </w:rPr>
      </w:pPr>
      <w:r w:rsidRPr="00503DEB">
        <w:rPr>
          <w:sz w:val="16"/>
          <w:szCs w:val="16"/>
        </w:rPr>
        <w:t>NIF del solicitante.</w:t>
      </w:r>
    </w:p>
    <w:p w14:paraId="1F89EAF4" w14:textId="77777777" w:rsidR="00503DEB" w:rsidRPr="00503DEB" w:rsidRDefault="00503DEB" w:rsidP="00D02AC5">
      <w:pPr>
        <w:numPr>
          <w:ilvl w:val="1"/>
          <w:numId w:val="18"/>
        </w:numPr>
        <w:spacing w:before="120" w:after="120"/>
        <w:ind w:left="567" w:hanging="283"/>
        <w:rPr>
          <w:sz w:val="16"/>
          <w:szCs w:val="16"/>
        </w:rPr>
      </w:pPr>
      <w:r w:rsidRPr="00503DEB">
        <w:rPr>
          <w:sz w:val="16"/>
          <w:szCs w:val="16"/>
        </w:rPr>
        <w:t>Certificado de estar al corriente en el cumplimiento de las obligaciones tributarias estatales con la Agencia Estatal de la Administración Tributaria.</w:t>
      </w:r>
    </w:p>
    <w:p w14:paraId="0907503C" w14:textId="77777777" w:rsidR="00503DEB" w:rsidRPr="00503DEB" w:rsidRDefault="00503DEB" w:rsidP="00D02AC5">
      <w:pPr>
        <w:numPr>
          <w:ilvl w:val="1"/>
          <w:numId w:val="18"/>
        </w:numPr>
        <w:spacing w:before="120" w:after="120"/>
        <w:ind w:left="567" w:hanging="283"/>
        <w:rPr>
          <w:sz w:val="16"/>
          <w:szCs w:val="16"/>
        </w:rPr>
      </w:pPr>
      <w:r w:rsidRPr="00503DEB">
        <w:rPr>
          <w:sz w:val="16"/>
          <w:szCs w:val="16"/>
        </w:rPr>
        <w:t>Certificado de no ser deudor de la Hacienda Pública del Principado de Asturias por deudas vencidas, líquidas y exigibles con el Ente Público de Servicios Tributarios del Principado de Asturias.</w:t>
      </w:r>
    </w:p>
    <w:p w14:paraId="789DCD1C" w14:textId="77777777" w:rsidR="00503DEB" w:rsidRPr="00503DEB" w:rsidRDefault="00503DEB" w:rsidP="00D02AC5">
      <w:pPr>
        <w:numPr>
          <w:ilvl w:val="1"/>
          <w:numId w:val="18"/>
        </w:numPr>
        <w:spacing w:before="120" w:after="120"/>
        <w:ind w:left="567" w:hanging="283"/>
        <w:rPr>
          <w:sz w:val="16"/>
          <w:szCs w:val="16"/>
        </w:rPr>
      </w:pPr>
      <w:r w:rsidRPr="00503DEB">
        <w:rPr>
          <w:sz w:val="16"/>
          <w:szCs w:val="16"/>
        </w:rPr>
        <w:lastRenderedPageBreak/>
        <w:t>Certificado de la Tesorería General de la Seguridad Social, de hallarse al corriente en el cumplimiento de las obligaciones frente a la Seguridad Social.</w:t>
      </w:r>
    </w:p>
    <w:p w14:paraId="58D297AB" w14:textId="77777777" w:rsidR="00503DEB" w:rsidRPr="00503DEB" w:rsidRDefault="00503DEB" w:rsidP="00D02AC5">
      <w:pPr>
        <w:numPr>
          <w:ilvl w:val="1"/>
          <w:numId w:val="18"/>
        </w:numPr>
        <w:spacing w:before="120" w:after="120"/>
        <w:ind w:left="567" w:hanging="283"/>
        <w:rPr>
          <w:sz w:val="16"/>
          <w:szCs w:val="16"/>
        </w:rPr>
      </w:pPr>
      <w:r w:rsidRPr="00503DEB">
        <w:rPr>
          <w:sz w:val="16"/>
          <w:szCs w:val="16"/>
        </w:rPr>
        <w:t>Vida Laboral de la Empresa de, como máximo, un día de la semana previa a la fecha de presentación de la solicitud.</w:t>
      </w:r>
    </w:p>
    <w:p w14:paraId="1AF02924" w14:textId="4D75DFCD" w:rsidR="00757B86" w:rsidRPr="001D5734" w:rsidRDefault="00757B86" w:rsidP="00A241A8">
      <w:pPr>
        <w:spacing w:before="120" w:after="120"/>
        <w:rPr>
          <w:sz w:val="16"/>
          <w:szCs w:val="16"/>
        </w:rPr>
      </w:pPr>
      <w:r w:rsidRPr="001D5734">
        <w:rPr>
          <w:sz w:val="16"/>
          <w:szCs w:val="16"/>
        </w:rPr>
        <w:t xml:space="preserve">Y para que conste, y a </w:t>
      </w:r>
      <w:r w:rsidRPr="00E149EA">
        <w:rPr>
          <w:sz w:val="16"/>
          <w:szCs w:val="16"/>
        </w:rPr>
        <w:t xml:space="preserve">efectos de su presentación en </w:t>
      </w:r>
      <w:bookmarkStart w:id="10" w:name="_Hlk163822846"/>
      <w:r w:rsidR="001165FC" w:rsidRPr="00E149EA">
        <w:rPr>
          <w:sz w:val="16"/>
          <w:szCs w:val="16"/>
        </w:rPr>
        <w:t>la Agencia de Ciencia, Competitividad Empresarial e Innovación Asturiana</w:t>
      </w:r>
      <w:bookmarkEnd w:id="10"/>
      <w:r w:rsidRPr="00E149EA">
        <w:rPr>
          <w:sz w:val="16"/>
          <w:szCs w:val="16"/>
        </w:rPr>
        <w:t>, firmo la presente s</w:t>
      </w:r>
      <w:r w:rsidRPr="001D5734">
        <w:rPr>
          <w:sz w:val="16"/>
          <w:szCs w:val="16"/>
        </w:rPr>
        <w:t>olicitud</w:t>
      </w:r>
    </w:p>
    <w:p w14:paraId="0A6703DA" w14:textId="77777777" w:rsidR="00757B86" w:rsidRPr="001D5734"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7F46FF">
      <w:pPr>
        <w:spacing w:after="200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1A0B7EE6" w:rsidR="00757B86" w:rsidRPr="001D5734" w:rsidRDefault="00883A6A" w:rsidP="00883A6A">
      <w:pPr>
        <w:spacing w:after="120"/>
        <w:jc w:val="center"/>
        <w:rPr>
          <w:sz w:val="16"/>
          <w:szCs w:val="16"/>
        </w:rPr>
      </w:pPr>
      <w:r w:rsidRPr="00E149EA">
        <w:rPr>
          <w:b/>
          <w:sz w:val="16"/>
          <w:szCs w:val="16"/>
        </w:rPr>
        <w:t>Presiden</w:t>
      </w:r>
      <w:r w:rsidR="00FB3857">
        <w:rPr>
          <w:b/>
          <w:sz w:val="16"/>
          <w:szCs w:val="16"/>
        </w:rPr>
        <w:t>cia</w:t>
      </w:r>
      <w:r w:rsidR="001165FC" w:rsidRPr="00E149EA">
        <w:rPr>
          <w:b/>
          <w:sz w:val="16"/>
          <w:szCs w:val="16"/>
        </w:rPr>
        <w:t xml:space="preserve"> de </w:t>
      </w:r>
      <w:bookmarkStart w:id="11" w:name="_Hlk163822858"/>
      <w:r w:rsidR="001165FC" w:rsidRPr="00E149EA">
        <w:rPr>
          <w:b/>
          <w:bCs/>
          <w:sz w:val="16"/>
          <w:szCs w:val="16"/>
        </w:rPr>
        <w:t>la Agencia de Ciencia, Competitividad Empresarial e Innovación Asturiana</w:t>
      </w:r>
      <w:bookmarkEnd w:id="11"/>
    </w:p>
    <w:sectPr w:rsidR="00757B86" w:rsidRPr="001D5734" w:rsidSect="00874835">
      <w:headerReference w:type="default" r:id="rId26"/>
      <w:footerReference w:type="default" r:id="rId27"/>
      <w:pgSz w:w="11906" w:h="16838" w:code="9"/>
      <w:pgMar w:top="1985" w:right="1134" w:bottom="1418" w:left="1134" w:header="567" w:footer="2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0651" w14:textId="77777777" w:rsidR="00641389" w:rsidRDefault="00641389">
      <w:r>
        <w:separator/>
      </w:r>
    </w:p>
  </w:endnote>
  <w:endnote w:type="continuationSeparator" w:id="0">
    <w:p w14:paraId="5D17CBFB" w14:textId="77777777" w:rsidR="00641389" w:rsidRDefault="0064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632"/>
    </w:tblGrid>
    <w:tr w:rsidR="00922212" w14:paraId="5B4CA13F" w14:textId="77777777" w:rsidTr="00306556">
      <w:tc>
        <w:tcPr>
          <w:tcW w:w="9747" w:type="dxa"/>
        </w:tcPr>
        <w:p w14:paraId="36399D19" w14:textId="77777777" w:rsidR="00922212" w:rsidRPr="0062707D" w:rsidRDefault="00922212" w:rsidP="00922212">
          <w:pPr>
            <w:pStyle w:val="Piedepgina"/>
            <w:tabs>
              <w:tab w:val="clear" w:pos="4252"/>
            </w:tabs>
            <w:jc w:val="center"/>
            <w:rPr>
              <w:rStyle w:val="nfasis"/>
              <w:b/>
              <w:i/>
              <w:sz w:val="15"/>
              <w:szCs w:val="15"/>
              <w:lang w:val="x-none" w:eastAsia="x-none"/>
            </w:rPr>
          </w:pPr>
          <w:r>
            <w:rPr>
              <w:noProof/>
            </w:rPr>
            <w:drawing>
              <wp:inline distT="0" distB="0" distL="0" distR="0" wp14:anchorId="6501F362" wp14:editId="16E2E20D">
                <wp:extent cx="5850255" cy="509270"/>
                <wp:effectExtent l="0" t="0" r="0" b="5080"/>
                <wp:docPr id="914164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922212" w14:paraId="23253228" w14:textId="77777777" w:rsidTr="00306556">
      <w:tc>
        <w:tcPr>
          <w:tcW w:w="9747" w:type="dxa"/>
        </w:tcPr>
        <w:p w14:paraId="25D2CD92" w14:textId="5A6EC6A5" w:rsidR="00922212" w:rsidRPr="00525653" w:rsidRDefault="00922212" w:rsidP="00922212">
          <w:pPr>
            <w:pStyle w:val="Piedepgina"/>
            <w:tabs>
              <w:tab w:val="clear" w:pos="4252"/>
            </w:tabs>
            <w:jc w:val="center"/>
            <w:rPr>
              <w:rStyle w:val="nfasis"/>
              <w:b/>
              <w:sz w:val="15"/>
              <w:szCs w:val="15"/>
              <w:lang w:val="x-none" w:eastAsia="x-none"/>
            </w:rPr>
          </w:pPr>
          <w:r w:rsidRPr="00525653">
            <w:rPr>
              <w:rStyle w:val="nfasis"/>
              <w:b/>
              <w:sz w:val="15"/>
              <w:szCs w:val="15"/>
              <w:lang w:val="x-none" w:eastAsia="x-none"/>
            </w:rPr>
            <w:t xml:space="preserve">Convocatoria </w:t>
          </w:r>
          <w:r>
            <w:rPr>
              <w:rStyle w:val="nfasis"/>
              <w:b/>
              <w:sz w:val="15"/>
              <w:szCs w:val="15"/>
              <w:lang w:eastAsia="x-none"/>
            </w:rPr>
            <w:t>Hiperautomatización</w:t>
          </w:r>
          <w:r w:rsidRPr="00525653">
            <w:rPr>
              <w:rStyle w:val="nfasis"/>
              <w:b/>
              <w:sz w:val="15"/>
              <w:szCs w:val="15"/>
              <w:lang w:val="x-none" w:eastAsia="x-none"/>
            </w:rPr>
            <w:t xml:space="preserve"> 202</w:t>
          </w:r>
          <w:r w:rsidR="00A47CE0">
            <w:rPr>
              <w:rStyle w:val="nfasis"/>
              <w:b/>
              <w:sz w:val="15"/>
              <w:szCs w:val="15"/>
              <w:lang w:val="x-none" w:eastAsia="x-none"/>
            </w:rPr>
            <w:t>6</w:t>
          </w:r>
          <w:r>
            <w:rPr>
              <w:rStyle w:val="nfasis"/>
              <w:b/>
              <w:sz w:val="15"/>
              <w:szCs w:val="15"/>
              <w:lang w:eastAsia="x-none"/>
            </w:rPr>
            <w:t xml:space="preserve"> -  </w:t>
          </w:r>
          <w:r w:rsidRPr="00525653">
            <w:rPr>
              <w:rStyle w:val="nfasis"/>
              <w:b/>
              <w:sz w:val="15"/>
              <w:szCs w:val="15"/>
              <w:lang w:val="x-none" w:eastAsia="x-none"/>
            </w:rPr>
            <w:t xml:space="preserve">Página </w:t>
          </w:r>
          <w:r w:rsidRPr="00525653">
            <w:rPr>
              <w:rStyle w:val="nfasis"/>
              <w:b/>
              <w:sz w:val="15"/>
              <w:szCs w:val="15"/>
              <w:lang w:val="x-none" w:eastAsia="x-none"/>
            </w:rPr>
            <w:fldChar w:fldCharType="begin"/>
          </w:r>
          <w:r w:rsidRPr="00525653">
            <w:rPr>
              <w:rStyle w:val="nfasis"/>
              <w:b/>
              <w:sz w:val="15"/>
              <w:szCs w:val="15"/>
              <w:lang w:val="x-none" w:eastAsia="x-none"/>
            </w:rPr>
            <w:instrText>PAGE</w:instrText>
          </w:r>
          <w:r w:rsidRPr="00525653">
            <w:rPr>
              <w:rStyle w:val="nfasis"/>
              <w:b/>
              <w:sz w:val="15"/>
              <w:szCs w:val="15"/>
              <w:lang w:val="x-none" w:eastAsia="x-none"/>
            </w:rPr>
            <w:fldChar w:fldCharType="separate"/>
          </w:r>
          <w:r>
            <w:rPr>
              <w:rStyle w:val="nfasis"/>
              <w:b/>
              <w:sz w:val="15"/>
              <w:szCs w:val="15"/>
              <w:lang w:val="x-none" w:eastAsia="x-none"/>
            </w:rPr>
            <w:t>14</w:t>
          </w:r>
          <w:r w:rsidRPr="00525653">
            <w:rPr>
              <w:rStyle w:val="nfasis"/>
              <w:b/>
              <w:sz w:val="15"/>
              <w:szCs w:val="15"/>
              <w:lang w:val="x-none" w:eastAsia="x-none"/>
            </w:rPr>
            <w:fldChar w:fldCharType="end"/>
          </w:r>
          <w:r w:rsidRPr="00525653">
            <w:rPr>
              <w:rStyle w:val="nfasis"/>
              <w:b/>
              <w:sz w:val="15"/>
              <w:szCs w:val="15"/>
              <w:lang w:val="x-none" w:eastAsia="x-none"/>
            </w:rPr>
            <w:t xml:space="preserve"> de </w:t>
          </w:r>
          <w:r w:rsidRPr="00525653">
            <w:rPr>
              <w:rStyle w:val="nfasis"/>
              <w:b/>
              <w:sz w:val="15"/>
              <w:szCs w:val="15"/>
              <w:lang w:val="x-none" w:eastAsia="x-none"/>
            </w:rPr>
            <w:fldChar w:fldCharType="begin"/>
          </w:r>
          <w:r w:rsidRPr="00525653">
            <w:rPr>
              <w:rStyle w:val="nfasis"/>
              <w:b/>
              <w:sz w:val="15"/>
              <w:szCs w:val="15"/>
              <w:lang w:val="x-none" w:eastAsia="x-none"/>
            </w:rPr>
            <w:instrText>NUMPAGES</w:instrText>
          </w:r>
          <w:r w:rsidRPr="00525653">
            <w:rPr>
              <w:rStyle w:val="nfasis"/>
              <w:b/>
              <w:sz w:val="15"/>
              <w:szCs w:val="15"/>
              <w:lang w:val="x-none" w:eastAsia="x-none"/>
            </w:rPr>
            <w:fldChar w:fldCharType="separate"/>
          </w:r>
          <w:r>
            <w:rPr>
              <w:rStyle w:val="nfasis"/>
              <w:b/>
              <w:sz w:val="15"/>
              <w:szCs w:val="15"/>
              <w:lang w:val="x-none" w:eastAsia="x-none"/>
            </w:rPr>
            <w:t>21</w:t>
          </w:r>
          <w:r w:rsidRPr="00525653">
            <w:rPr>
              <w:rStyle w:val="nfasis"/>
              <w:b/>
              <w:sz w:val="15"/>
              <w:szCs w:val="15"/>
              <w:lang w:val="x-none" w:eastAsia="x-none"/>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2E7A" w14:textId="77777777" w:rsidR="00641389" w:rsidRDefault="00641389">
      <w:r>
        <w:separator/>
      </w:r>
    </w:p>
  </w:footnote>
  <w:footnote w:type="continuationSeparator" w:id="0">
    <w:p w14:paraId="614A6634" w14:textId="77777777" w:rsidR="00641389" w:rsidRDefault="00641389">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413ED9" w:rsidRPr="009D6691" w14:paraId="4CBCD804" w14:textId="77777777" w:rsidTr="008102C7">
      <w:tc>
        <w:tcPr>
          <w:tcW w:w="3227" w:type="dxa"/>
          <w:vAlign w:val="center"/>
        </w:tcPr>
        <w:p w14:paraId="264412AF" w14:textId="2606B943" w:rsidR="00413ED9" w:rsidRDefault="00413ED9" w:rsidP="00413ED9">
          <w:pPr>
            <w:ind w:right="136"/>
            <w:rPr>
              <w:b/>
              <w:color w:val="0000FF"/>
              <w:sz w:val="24"/>
              <w:szCs w:val="24"/>
            </w:rPr>
          </w:pPr>
          <w:bookmarkStart w:id="12" w:name="_Hlk164768727"/>
          <w:r w:rsidRPr="009D6691">
            <w:rPr>
              <w:b/>
              <w:color w:val="0000FF"/>
              <w:sz w:val="24"/>
              <w:szCs w:val="24"/>
            </w:rPr>
            <w:t>SOLICITUD</w:t>
          </w:r>
        </w:p>
      </w:tc>
      <w:tc>
        <w:tcPr>
          <w:tcW w:w="2977" w:type="dxa"/>
          <w:vAlign w:val="center"/>
        </w:tcPr>
        <w:p w14:paraId="1C8D9074" w14:textId="7E4E9171" w:rsidR="00413ED9" w:rsidRPr="009D6691" w:rsidRDefault="00413ED9" w:rsidP="00413ED9">
          <w:pPr>
            <w:ind w:right="136"/>
            <w:jc w:val="left"/>
            <w:rPr>
              <w:b/>
              <w:color w:val="0000FF"/>
              <w:sz w:val="24"/>
              <w:szCs w:val="24"/>
            </w:rPr>
          </w:pPr>
        </w:p>
      </w:tc>
      <w:tc>
        <w:tcPr>
          <w:tcW w:w="3543" w:type="dxa"/>
          <w:vAlign w:val="center"/>
        </w:tcPr>
        <w:p w14:paraId="7DEB738D" w14:textId="77777777" w:rsidR="00413ED9" w:rsidRPr="009D6691" w:rsidRDefault="00413ED9" w:rsidP="00413ED9">
          <w:pPr>
            <w:jc w:val="right"/>
          </w:pPr>
          <w:r>
            <w:rPr>
              <w:noProof/>
            </w:rPr>
            <w:drawing>
              <wp:inline distT="0" distB="0" distL="0" distR="0" wp14:anchorId="47015153" wp14:editId="1899ACE1">
                <wp:extent cx="1914144" cy="728472"/>
                <wp:effectExtent l="0" t="0" r="0" b="0"/>
                <wp:docPr id="3346735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12"/>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B625A6A"/>
    <w:multiLevelType w:val="hybridMultilevel"/>
    <w:tmpl w:val="C4BC1946"/>
    <w:lvl w:ilvl="0" w:tplc="94307DC6">
      <w:start w:val="3"/>
      <w:numFmt w:val="bullet"/>
      <w:lvlText w:val=""/>
      <w:lvlJc w:val="left"/>
      <w:pPr>
        <w:ind w:left="1789" w:hanging="360"/>
      </w:pPr>
      <w:rPr>
        <w:rFonts w:ascii="Symbol" w:eastAsia="Times New Roman" w:hAnsi="Symbol" w:cs="Times New Roman"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2B4E136E"/>
    <w:multiLevelType w:val="hybridMultilevel"/>
    <w:tmpl w:val="4ACA785E"/>
    <w:lvl w:ilvl="0" w:tplc="94307DC6">
      <w:start w:val="3"/>
      <w:numFmt w:val="bullet"/>
      <w:lvlText w:val=""/>
      <w:lvlJc w:val="left"/>
      <w:pPr>
        <w:ind w:left="1429" w:hanging="360"/>
      </w:pPr>
      <w:rPr>
        <w:rFonts w:ascii="Symbol" w:eastAsia="Times New Roman"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F464910"/>
    <w:multiLevelType w:val="hybridMultilevel"/>
    <w:tmpl w:val="D8DE7C1A"/>
    <w:lvl w:ilvl="0" w:tplc="0C0A000F">
      <w:start w:val="1"/>
      <w:numFmt w:val="decimal"/>
      <w:lvlText w:val="%1."/>
      <w:lvlJc w:val="left"/>
      <w:pPr>
        <w:ind w:left="360" w:hanging="360"/>
      </w:pPr>
    </w:lvl>
    <w:lvl w:ilvl="1" w:tplc="17E294A6">
      <w:start w:val="2"/>
      <w:numFmt w:val="bullet"/>
      <w:lvlText w:val="•"/>
      <w:lvlJc w:val="left"/>
      <w:pPr>
        <w:ind w:left="1080" w:hanging="360"/>
      </w:pPr>
      <w:rPr>
        <w:rFonts w:ascii="Verdana" w:eastAsia="Times New Roman" w:hAnsi="Verdana" w:cs="Open Sans" w:hint="default"/>
      </w:rPr>
    </w:lvl>
    <w:lvl w:ilvl="2" w:tplc="638C5C24">
      <w:start w:val="1"/>
      <w:numFmt w:val="lowerLetter"/>
      <w:lvlText w:val="%3)"/>
      <w:lvlJc w:val="left"/>
      <w:pPr>
        <w:ind w:left="1980" w:hanging="360"/>
      </w:pPr>
      <w:rPr>
        <w:rFonts w:hint="default"/>
      </w:rPr>
    </w:lvl>
    <w:lvl w:ilvl="3" w:tplc="73FCF40A">
      <w:start w:val="2"/>
      <w:numFmt w:val="upp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1C17CCB"/>
    <w:multiLevelType w:val="hybridMultilevel"/>
    <w:tmpl w:val="7A489F62"/>
    <w:lvl w:ilvl="0" w:tplc="94307DC6">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DD7A3E"/>
    <w:multiLevelType w:val="hybridMultilevel"/>
    <w:tmpl w:val="CF22D6C6"/>
    <w:lvl w:ilvl="0" w:tplc="566CF32A">
      <w:start w:val="1"/>
      <w:numFmt w:val="bullet"/>
      <w:lvlText w:val=""/>
      <w:lvlJc w:val="left"/>
      <w:pPr>
        <w:ind w:left="1069" w:hanging="360"/>
      </w:pPr>
      <w:rPr>
        <w:rFonts w:ascii="Symbol" w:hAnsi="Symbol" w:hint="default"/>
        <w:color w:val="auto"/>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46171AE"/>
    <w:multiLevelType w:val="hybridMultilevel"/>
    <w:tmpl w:val="BAD05B9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996BDC"/>
    <w:multiLevelType w:val="hybridMultilevel"/>
    <w:tmpl w:val="EAEAC030"/>
    <w:lvl w:ilvl="0" w:tplc="A8A0AD4A">
      <w:start w:val="1"/>
      <w:numFmt w:val="ordin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5805169"/>
    <w:multiLevelType w:val="hybridMultilevel"/>
    <w:tmpl w:val="E5FEC85E"/>
    <w:lvl w:ilvl="0" w:tplc="94307DC6">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096E53"/>
    <w:multiLevelType w:val="hybridMultilevel"/>
    <w:tmpl w:val="F03E328E"/>
    <w:lvl w:ilvl="0" w:tplc="FEB29754">
      <w:numFmt w:val="bullet"/>
      <w:lvlText w:val="•"/>
      <w:lvlJc w:val="left"/>
      <w:pPr>
        <w:ind w:left="1211" w:hanging="360"/>
      </w:pPr>
      <w:rPr>
        <w:rFonts w:ascii="Verdana" w:eastAsia="Times New Roman" w:hAnsi="Verdana"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9"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BA549CC"/>
    <w:multiLevelType w:val="hybridMultilevel"/>
    <w:tmpl w:val="B44446EC"/>
    <w:lvl w:ilvl="0" w:tplc="94307DC6">
      <w:start w:val="3"/>
      <w:numFmt w:val="bullet"/>
      <w:lvlText w:val=""/>
      <w:lvlJc w:val="left"/>
      <w:pPr>
        <w:ind w:left="1429" w:hanging="360"/>
      </w:pPr>
      <w:rPr>
        <w:rFonts w:ascii="Symbol" w:eastAsia="Times New Roman"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33037910">
    <w:abstractNumId w:val="20"/>
  </w:num>
  <w:num w:numId="2" w16cid:durableId="1478911212">
    <w:abstractNumId w:val="6"/>
  </w:num>
  <w:num w:numId="3" w16cid:durableId="50924960">
    <w:abstractNumId w:val="2"/>
  </w:num>
  <w:num w:numId="4" w16cid:durableId="519322807">
    <w:abstractNumId w:val="4"/>
  </w:num>
  <w:num w:numId="5" w16cid:durableId="2118063750">
    <w:abstractNumId w:val="16"/>
  </w:num>
  <w:num w:numId="6" w16cid:durableId="1382171269">
    <w:abstractNumId w:val="22"/>
  </w:num>
  <w:num w:numId="7" w16cid:durableId="1045371711">
    <w:abstractNumId w:val="15"/>
  </w:num>
  <w:num w:numId="8" w16cid:durableId="2147115097">
    <w:abstractNumId w:val="8"/>
  </w:num>
  <w:num w:numId="9" w16cid:durableId="1998680288">
    <w:abstractNumId w:val="19"/>
  </w:num>
  <w:num w:numId="10" w16cid:durableId="906065695">
    <w:abstractNumId w:val="14"/>
  </w:num>
  <w:num w:numId="11" w16cid:durableId="547647766">
    <w:abstractNumId w:val="17"/>
  </w:num>
  <w:num w:numId="12" w16cid:durableId="1594701980">
    <w:abstractNumId w:val="21"/>
  </w:num>
  <w:num w:numId="13" w16cid:durableId="2107076079">
    <w:abstractNumId w:val="24"/>
  </w:num>
  <w:num w:numId="14" w16cid:durableId="1232808380">
    <w:abstractNumId w:val="3"/>
  </w:num>
  <w:num w:numId="15" w16cid:durableId="1658193894">
    <w:abstractNumId w:val="0"/>
  </w:num>
  <w:num w:numId="16" w16cid:durableId="134369942">
    <w:abstractNumId w:val="18"/>
  </w:num>
  <w:num w:numId="17" w16cid:durableId="1110902538">
    <w:abstractNumId w:val="10"/>
  </w:num>
  <w:num w:numId="18" w16cid:durableId="2123650334">
    <w:abstractNumId w:val="7"/>
  </w:num>
  <w:num w:numId="19" w16cid:durableId="197395248">
    <w:abstractNumId w:val="23"/>
  </w:num>
  <w:num w:numId="20" w16cid:durableId="1868982560">
    <w:abstractNumId w:val="5"/>
  </w:num>
  <w:num w:numId="21" w16cid:durableId="1011684539">
    <w:abstractNumId w:val="1"/>
  </w:num>
  <w:num w:numId="22" w16cid:durableId="1506432727">
    <w:abstractNumId w:val="9"/>
  </w:num>
  <w:num w:numId="23" w16cid:durableId="1005092227">
    <w:abstractNumId w:val="13"/>
  </w:num>
  <w:num w:numId="24" w16cid:durableId="2114326454">
    <w:abstractNumId w:val="11"/>
  </w:num>
  <w:num w:numId="25" w16cid:durableId="12563575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0Lfd7CjejsPw9zRnTTRHGGX8NE5UqHv5izfRwohLXiG24DUZ3bvt2UHJBDV2M+11l36JfuZCV8Z4gOdHI2MEg==" w:salt="tsI2LA5Y57JqIHBNot1wOw=="/>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69B5"/>
    <w:rsid w:val="000103C6"/>
    <w:rsid w:val="00010D2C"/>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AF1"/>
    <w:rsid w:val="00034D3B"/>
    <w:rsid w:val="000353A3"/>
    <w:rsid w:val="00041899"/>
    <w:rsid w:val="00042A9D"/>
    <w:rsid w:val="00042AB0"/>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262C"/>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0F7EC2"/>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5FC"/>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5FEA"/>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2E28"/>
    <w:rsid w:val="0025520F"/>
    <w:rsid w:val="00255573"/>
    <w:rsid w:val="00260505"/>
    <w:rsid w:val="002624BE"/>
    <w:rsid w:val="002627BA"/>
    <w:rsid w:val="00263A2B"/>
    <w:rsid w:val="00265666"/>
    <w:rsid w:val="00265D60"/>
    <w:rsid w:val="00266293"/>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7121"/>
    <w:rsid w:val="00287291"/>
    <w:rsid w:val="00287292"/>
    <w:rsid w:val="00287D8A"/>
    <w:rsid w:val="00287FBA"/>
    <w:rsid w:val="00293807"/>
    <w:rsid w:val="00293E10"/>
    <w:rsid w:val="00295981"/>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0979"/>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3A8C"/>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556"/>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4578"/>
    <w:rsid w:val="0037505B"/>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3EC"/>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077FB"/>
    <w:rsid w:val="00410014"/>
    <w:rsid w:val="004114A5"/>
    <w:rsid w:val="004133E5"/>
    <w:rsid w:val="00413ED9"/>
    <w:rsid w:val="00414400"/>
    <w:rsid w:val="00414C05"/>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5DE1"/>
    <w:rsid w:val="00436CE2"/>
    <w:rsid w:val="00437804"/>
    <w:rsid w:val="004378AD"/>
    <w:rsid w:val="004414BC"/>
    <w:rsid w:val="00441EBB"/>
    <w:rsid w:val="00442A7E"/>
    <w:rsid w:val="00442A89"/>
    <w:rsid w:val="00442E1E"/>
    <w:rsid w:val="004441C8"/>
    <w:rsid w:val="00444944"/>
    <w:rsid w:val="00444FC0"/>
    <w:rsid w:val="004471EC"/>
    <w:rsid w:val="00451AC5"/>
    <w:rsid w:val="00451BCD"/>
    <w:rsid w:val="00454554"/>
    <w:rsid w:val="00454FEF"/>
    <w:rsid w:val="00457260"/>
    <w:rsid w:val="00461F39"/>
    <w:rsid w:val="00463A1C"/>
    <w:rsid w:val="0046628A"/>
    <w:rsid w:val="00466FFB"/>
    <w:rsid w:val="00467182"/>
    <w:rsid w:val="00472A1C"/>
    <w:rsid w:val="00472AF2"/>
    <w:rsid w:val="00474433"/>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4AEB"/>
    <w:rsid w:val="004B6A11"/>
    <w:rsid w:val="004B6D5D"/>
    <w:rsid w:val="004B7076"/>
    <w:rsid w:val="004C1AB0"/>
    <w:rsid w:val="004C20CA"/>
    <w:rsid w:val="004C377E"/>
    <w:rsid w:val="004C3BC7"/>
    <w:rsid w:val="004C3C4D"/>
    <w:rsid w:val="004C4D59"/>
    <w:rsid w:val="004C4F86"/>
    <w:rsid w:val="004D3702"/>
    <w:rsid w:val="004D3854"/>
    <w:rsid w:val="004D4550"/>
    <w:rsid w:val="004D5903"/>
    <w:rsid w:val="004D5BE7"/>
    <w:rsid w:val="004D6222"/>
    <w:rsid w:val="004E13E9"/>
    <w:rsid w:val="004E425F"/>
    <w:rsid w:val="004E4417"/>
    <w:rsid w:val="004E447D"/>
    <w:rsid w:val="004E6188"/>
    <w:rsid w:val="004E6CA3"/>
    <w:rsid w:val="004E72E9"/>
    <w:rsid w:val="004F5241"/>
    <w:rsid w:val="004F6281"/>
    <w:rsid w:val="004F6B22"/>
    <w:rsid w:val="004F7C1F"/>
    <w:rsid w:val="00503A8B"/>
    <w:rsid w:val="00503DEB"/>
    <w:rsid w:val="00505E89"/>
    <w:rsid w:val="0050601D"/>
    <w:rsid w:val="005060B1"/>
    <w:rsid w:val="00506761"/>
    <w:rsid w:val="0051008C"/>
    <w:rsid w:val="00511645"/>
    <w:rsid w:val="00512F2E"/>
    <w:rsid w:val="00513345"/>
    <w:rsid w:val="00513931"/>
    <w:rsid w:val="005154A3"/>
    <w:rsid w:val="005166C9"/>
    <w:rsid w:val="00516B9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72F"/>
    <w:rsid w:val="00554C11"/>
    <w:rsid w:val="00557232"/>
    <w:rsid w:val="00557FE6"/>
    <w:rsid w:val="00561100"/>
    <w:rsid w:val="005615B8"/>
    <w:rsid w:val="00563478"/>
    <w:rsid w:val="005650EC"/>
    <w:rsid w:val="00567475"/>
    <w:rsid w:val="00567A13"/>
    <w:rsid w:val="00570888"/>
    <w:rsid w:val="00571C2C"/>
    <w:rsid w:val="0057207F"/>
    <w:rsid w:val="005755E5"/>
    <w:rsid w:val="005759C9"/>
    <w:rsid w:val="00576BF5"/>
    <w:rsid w:val="00581DC9"/>
    <w:rsid w:val="0058322F"/>
    <w:rsid w:val="005843E4"/>
    <w:rsid w:val="005847E3"/>
    <w:rsid w:val="005855C8"/>
    <w:rsid w:val="00585B3E"/>
    <w:rsid w:val="00586489"/>
    <w:rsid w:val="00587E34"/>
    <w:rsid w:val="005905B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D7E13"/>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3C48"/>
    <w:rsid w:val="0061412F"/>
    <w:rsid w:val="00621855"/>
    <w:rsid w:val="00622265"/>
    <w:rsid w:val="00622DA5"/>
    <w:rsid w:val="00624AE2"/>
    <w:rsid w:val="00626264"/>
    <w:rsid w:val="006275F4"/>
    <w:rsid w:val="006301C7"/>
    <w:rsid w:val="00631226"/>
    <w:rsid w:val="00631738"/>
    <w:rsid w:val="00631B21"/>
    <w:rsid w:val="00632F48"/>
    <w:rsid w:val="00633AA3"/>
    <w:rsid w:val="00634F91"/>
    <w:rsid w:val="00635FE4"/>
    <w:rsid w:val="00637EA2"/>
    <w:rsid w:val="006410BF"/>
    <w:rsid w:val="00641389"/>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620A"/>
    <w:rsid w:val="006662B6"/>
    <w:rsid w:val="00676F42"/>
    <w:rsid w:val="006812D0"/>
    <w:rsid w:val="00681C38"/>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28A"/>
    <w:rsid w:val="006A391B"/>
    <w:rsid w:val="006A3B77"/>
    <w:rsid w:val="006A47A9"/>
    <w:rsid w:val="006A546B"/>
    <w:rsid w:val="006A5A55"/>
    <w:rsid w:val="006A6E8B"/>
    <w:rsid w:val="006A6FFB"/>
    <w:rsid w:val="006A78B0"/>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0A28"/>
    <w:rsid w:val="006F4935"/>
    <w:rsid w:val="006F4A9C"/>
    <w:rsid w:val="006F5CEF"/>
    <w:rsid w:val="006F73A8"/>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3B94"/>
    <w:rsid w:val="00747D35"/>
    <w:rsid w:val="00750020"/>
    <w:rsid w:val="00751981"/>
    <w:rsid w:val="0075256C"/>
    <w:rsid w:val="00752B4F"/>
    <w:rsid w:val="00752E80"/>
    <w:rsid w:val="00753F4E"/>
    <w:rsid w:val="00754186"/>
    <w:rsid w:val="0075487B"/>
    <w:rsid w:val="0075614A"/>
    <w:rsid w:val="00756706"/>
    <w:rsid w:val="00757B86"/>
    <w:rsid w:val="00761A7B"/>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28CB"/>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64A"/>
    <w:rsid w:val="007A7980"/>
    <w:rsid w:val="007B2A9B"/>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07"/>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48F"/>
    <w:rsid w:val="008415BF"/>
    <w:rsid w:val="00841942"/>
    <w:rsid w:val="00842187"/>
    <w:rsid w:val="00843F07"/>
    <w:rsid w:val="00845275"/>
    <w:rsid w:val="00845500"/>
    <w:rsid w:val="008455AA"/>
    <w:rsid w:val="008459A8"/>
    <w:rsid w:val="00846FBF"/>
    <w:rsid w:val="0085143F"/>
    <w:rsid w:val="00852482"/>
    <w:rsid w:val="0085257A"/>
    <w:rsid w:val="00853256"/>
    <w:rsid w:val="008534D2"/>
    <w:rsid w:val="00854573"/>
    <w:rsid w:val="00854996"/>
    <w:rsid w:val="00855487"/>
    <w:rsid w:val="008557EB"/>
    <w:rsid w:val="00855B1B"/>
    <w:rsid w:val="00857FB0"/>
    <w:rsid w:val="008605BE"/>
    <w:rsid w:val="0086132B"/>
    <w:rsid w:val="00862992"/>
    <w:rsid w:val="00864F60"/>
    <w:rsid w:val="00865B1F"/>
    <w:rsid w:val="0086650F"/>
    <w:rsid w:val="00867D27"/>
    <w:rsid w:val="008719F9"/>
    <w:rsid w:val="00871E79"/>
    <w:rsid w:val="00874835"/>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A2A0E"/>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159C"/>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208"/>
    <w:rsid w:val="00910A00"/>
    <w:rsid w:val="009146D6"/>
    <w:rsid w:val="00914F7E"/>
    <w:rsid w:val="0091550E"/>
    <w:rsid w:val="009210C8"/>
    <w:rsid w:val="00922212"/>
    <w:rsid w:val="00923003"/>
    <w:rsid w:val="00923867"/>
    <w:rsid w:val="00923BAE"/>
    <w:rsid w:val="00924558"/>
    <w:rsid w:val="00924CEF"/>
    <w:rsid w:val="00925A14"/>
    <w:rsid w:val="00926B10"/>
    <w:rsid w:val="0093028A"/>
    <w:rsid w:val="00933982"/>
    <w:rsid w:val="00935BC9"/>
    <w:rsid w:val="0094024C"/>
    <w:rsid w:val="00940F81"/>
    <w:rsid w:val="00941A79"/>
    <w:rsid w:val="00943E49"/>
    <w:rsid w:val="00950B17"/>
    <w:rsid w:val="00951374"/>
    <w:rsid w:val="009519AD"/>
    <w:rsid w:val="00951B3E"/>
    <w:rsid w:val="009558E4"/>
    <w:rsid w:val="00956212"/>
    <w:rsid w:val="00956C41"/>
    <w:rsid w:val="009577BC"/>
    <w:rsid w:val="009628A6"/>
    <w:rsid w:val="00963CC9"/>
    <w:rsid w:val="00963D90"/>
    <w:rsid w:val="00965FAC"/>
    <w:rsid w:val="009668CF"/>
    <w:rsid w:val="00970656"/>
    <w:rsid w:val="00971A4D"/>
    <w:rsid w:val="009743B2"/>
    <w:rsid w:val="00980EEB"/>
    <w:rsid w:val="009815D5"/>
    <w:rsid w:val="00981C85"/>
    <w:rsid w:val="00981EF0"/>
    <w:rsid w:val="0098233A"/>
    <w:rsid w:val="00982EEE"/>
    <w:rsid w:val="009838A0"/>
    <w:rsid w:val="00984C71"/>
    <w:rsid w:val="00984D87"/>
    <w:rsid w:val="009852BB"/>
    <w:rsid w:val="00985714"/>
    <w:rsid w:val="0099109D"/>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3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086A"/>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6199"/>
    <w:rsid w:val="00A3732B"/>
    <w:rsid w:val="00A37E07"/>
    <w:rsid w:val="00A40191"/>
    <w:rsid w:val="00A40397"/>
    <w:rsid w:val="00A421D8"/>
    <w:rsid w:val="00A42489"/>
    <w:rsid w:val="00A42689"/>
    <w:rsid w:val="00A43A5C"/>
    <w:rsid w:val="00A45F9B"/>
    <w:rsid w:val="00A47CE0"/>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1B2C"/>
    <w:rsid w:val="00AF2970"/>
    <w:rsid w:val="00AF314E"/>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2A0E"/>
    <w:rsid w:val="00B447D6"/>
    <w:rsid w:val="00B45495"/>
    <w:rsid w:val="00B4650A"/>
    <w:rsid w:val="00B53B61"/>
    <w:rsid w:val="00B54B91"/>
    <w:rsid w:val="00B54C06"/>
    <w:rsid w:val="00B602BA"/>
    <w:rsid w:val="00B6083B"/>
    <w:rsid w:val="00B60A66"/>
    <w:rsid w:val="00B612DB"/>
    <w:rsid w:val="00B621C6"/>
    <w:rsid w:val="00B6387A"/>
    <w:rsid w:val="00B64215"/>
    <w:rsid w:val="00B70AAA"/>
    <w:rsid w:val="00B7115E"/>
    <w:rsid w:val="00B7196F"/>
    <w:rsid w:val="00B719FF"/>
    <w:rsid w:val="00B736F5"/>
    <w:rsid w:val="00B73BB7"/>
    <w:rsid w:val="00B74005"/>
    <w:rsid w:val="00B753DD"/>
    <w:rsid w:val="00B774E1"/>
    <w:rsid w:val="00B77C6E"/>
    <w:rsid w:val="00B801E5"/>
    <w:rsid w:val="00B83785"/>
    <w:rsid w:val="00B84831"/>
    <w:rsid w:val="00B8494C"/>
    <w:rsid w:val="00B854DE"/>
    <w:rsid w:val="00B90F5C"/>
    <w:rsid w:val="00B9265C"/>
    <w:rsid w:val="00B929E8"/>
    <w:rsid w:val="00B92A04"/>
    <w:rsid w:val="00B943C9"/>
    <w:rsid w:val="00B961D5"/>
    <w:rsid w:val="00B96567"/>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D7867"/>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5E4A"/>
    <w:rsid w:val="00C06F88"/>
    <w:rsid w:val="00C1128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6209"/>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1B50"/>
    <w:rsid w:val="00C9253C"/>
    <w:rsid w:val="00C96220"/>
    <w:rsid w:val="00C970CB"/>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1E10"/>
    <w:rsid w:val="00CD5B7F"/>
    <w:rsid w:val="00CE166F"/>
    <w:rsid w:val="00CE1BD3"/>
    <w:rsid w:val="00CE29B5"/>
    <w:rsid w:val="00CE2DA8"/>
    <w:rsid w:val="00CE514A"/>
    <w:rsid w:val="00CF2D96"/>
    <w:rsid w:val="00CF328D"/>
    <w:rsid w:val="00CF555D"/>
    <w:rsid w:val="00CF6C9E"/>
    <w:rsid w:val="00D00837"/>
    <w:rsid w:val="00D01D72"/>
    <w:rsid w:val="00D02AC5"/>
    <w:rsid w:val="00D04420"/>
    <w:rsid w:val="00D0487E"/>
    <w:rsid w:val="00D063C7"/>
    <w:rsid w:val="00D119D7"/>
    <w:rsid w:val="00D13ED0"/>
    <w:rsid w:val="00D13F34"/>
    <w:rsid w:val="00D14C05"/>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2DFB"/>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28FF"/>
    <w:rsid w:val="00E1329B"/>
    <w:rsid w:val="00E134B1"/>
    <w:rsid w:val="00E136B1"/>
    <w:rsid w:val="00E1385C"/>
    <w:rsid w:val="00E143B0"/>
    <w:rsid w:val="00E149EA"/>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127"/>
    <w:rsid w:val="00E402C1"/>
    <w:rsid w:val="00E429BC"/>
    <w:rsid w:val="00E42A41"/>
    <w:rsid w:val="00E4787C"/>
    <w:rsid w:val="00E513A3"/>
    <w:rsid w:val="00E51646"/>
    <w:rsid w:val="00E531EC"/>
    <w:rsid w:val="00E533B5"/>
    <w:rsid w:val="00E57535"/>
    <w:rsid w:val="00E578D0"/>
    <w:rsid w:val="00E60C74"/>
    <w:rsid w:val="00E629DB"/>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0283"/>
    <w:rsid w:val="00EA10D8"/>
    <w:rsid w:val="00EA2DA7"/>
    <w:rsid w:val="00EA3B59"/>
    <w:rsid w:val="00EA4BB1"/>
    <w:rsid w:val="00EA5467"/>
    <w:rsid w:val="00EA58AB"/>
    <w:rsid w:val="00EA6AE7"/>
    <w:rsid w:val="00EA7347"/>
    <w:rsid w:val="00EA78D8"/>
    <w:rsid w:val="00EB228E"/>
    <w:rsid w:val="00EB2698"/>
    <w:rsid w:val="00EB27E0"/>
    <w:rsid w:val="00EB280B"/>
    <w:rsid w:val="00EB28D3"/>
    <w:rsid w:val="00EB2FD1"/>
    <w:rsid w:val="00EB3FF4"/>
    <w:rsid w:val="00EB45D1"/>
    <w:rsid w:val="00EB4F1E"/>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192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509"/>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1B2E"/>
    <w:rsid w:val="00F3259B"/>
    <w:rsid w:val="00F3363E"/>
    <w:rsid w:val="00F338DB"/>
    <w:rsid w:val="00F33CD6"/>
    <w:rsid w:val="00F346F5"/>
    <w:rsid w:val="00F34B81"/>
    <w:rsid w:val="00F34D5F"/>
    <w:rsid w:val="00F429AA"/>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2728"/>
    <w:rsid w:val="00F731A8"/>
    <w:rsid w:val="00F7344D"/>
    <w:rsid w:val="00F7348D"/>
    <w:rsid w:val="00F74847"/>
    <w:rsid w:val="00F804FE"/>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385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AFC"/>
    <w:rsid w:val="00FF2C93"/>
    <w:rsid w:val="00FF2CAD"/>
    <w:rsid w:val="00FF31D3"/>
    <w:rsid w:val="00FF3749"/>
    <w:rsid w:val="00FF395B"/>
    <w:rsid w:val="00FF3BC0"/>
    <w:rsid w:val="00FF4C1A"/>
    <w:rsid w:val="00FF53F9"/>
    <w:rsid w:val="00FF60C1"/>
    <w:rsid w:val="00FF6386"/>
    <w:rsid w:val="00FF7571"/>
    <w:rsid w:val="5DC30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uiPriority w:val="59"/>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0"/>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0"/>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9668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1588">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diario_boe/txt.php?id=BOE-A-2021-513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www.idepa.es/modelos/derecho_oposicion.doc" TargetMode="Externa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diario_boe/txt.php?id=BOE-A-2021-5135" TargetMode="Externa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yperlink" Target="https://www.boe.es/diario_boe/txt.php?id=BOE-A-2006-133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11-9617" TargetMode="External"/><Relationship Id="rId22" Type="http://schemas.openxmlformats.org/officeDocument/2006/relationships/hyperlink" Target="http://www.boe.es/diario_boe/txt.php?id=BOE-A-2003-20977"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40254602-093F-41D2-B076-CA4FC689D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5.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2024. PID. Mod 1. Solicitud</vt:lpstr>
    </vt:vector>
  </TitlesOfParts>
  <Company>IDEPA</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PID. Mod 1. Solicitud</dc:title>
  <dc:subject/>
  <dc:creator>Administrador</dc:creator>
  <cp:keywords/>
  <dc:description/>
  <cp:lastModifiedBy>Rocío Maricel Medellin Blanco</cp:lastModifiedBy>
  <cp:revision>2</cp:revision>
  <cp:lastPrinted>2026-05-07T07:36:00Z</cp:lastPrinted>
  <dcterms:created xsi:type="dcterms:W3CDTF">2026-05-27T11:47:00Z</dcterms:created>
  <dcterms:modified xsi:type="dcterms:W3CDTF">2026-05-27T11:47:00Z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1. Solicitud</vt:lpwstr>
  </property>
</Properties>
</file>