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5C4F" w14:textId="3DD1B343" w:rsidR="000431C7" w:rsidRDefault="000431C7" w:rsidP="0000741D">
      <w:pPr>
        <w:spacing w:before="100" w:beforeAutospacing="1" w:after="100" w:afterAutospacing="1"/>
        <w:rPr>
          <w:i/>
          <w:sz w:val="16"/>
          <w:szCs w:val="16"/>
        </w:rPr>
      </w:pPr>
      <w:r>
        <w:rPr>
          <w:i/>
          <w:sz w:val="16"/>
          <w:szCs w:val="16"/>
        </w:rPr>
        <w:t>En el contexto</w:t>
      </w:r>
      <w:r w:rsidR="00A2349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del uso eficaz de los recursos</w:t>
      </w:r>
      <w:r w:rsidR="00A2349F" w:rsidRPr="00A40397">
        <w:rPr>
          <w:i/>
          <w:sz w:val="16"/>
          <w:szCs w:val="16"/>
        </w:rPr>
        <w:t>,</w:t>
      </w:r>
      <w:r w:rsidR="00A2349F">
        <w:rPr>
          <w:i/>
          <w:sz w:val="16"/>
          <w:szCs w:val="16"/>
        </w:rPr>
        <w:t xml:space="preserve"> </w:t>
      </w:r>
      <w:r w:rsidR="00A2349F" w:rsidRPr="00A40397">
        <w:rPr>
          <w:i/>
          <w:sz w:val="16"/>
          <w:szCs w:val="16"/>
        </w:rPr>
        <w:t>se</w:t>
      </w:r>
      <w:r w:rsidR="00A2349F">
        <w:rPr>
          <w:i/>
          <w:sz w:val="16"/>
          <w:szCs w:val="16"/>
        </w:rPr>
        <w:t xml:space="preserve"> </w:t>
      </w:r>
      <w:r w:rsidR="00A2349F" w:rsidRPr="00A40397">
        <w:rPr>
          <w:i/>
          <w:sz w:val="16"/>
          <w:szCs w:val="16"/>
        </w:rPr>
        <w:t>entiende</w:t>
      </w:r>
      <w:r w:rsidR="00A2349F">
        <w:rPr>
          <w:i/>
          <w:sz w:val="16"/>
          <w:szCs w:val="16"/>
        </w:rPr>
        <w:t xml:space="preserve"> </w:t>
      </w:r>
      <w:r w:rsidR="00A2349F" w:rsidRPr="00A40397">
        <w:rPr>
          <w:i/>
          <w:sz w:val="16"/>
          <w:szCs w:val="16"/>
        </w:rPr>
        <w:t>como</w:t>
      </w:r>
      <w:r w:rsidR="00A2349F">
        <w:rPr>
          <w:i/>
          <w:sz w:val="16"/>
          <w:szCs w:val="16"/>
        </w:rPr>
        <w:t xml:space="preserve"> </w:t>
      </w:r>
      <w:r w:rsidR="00A2349F" w:rsidRPr="00A40397">
        <w:rPr>
          <w:i/>
          <w:sz w:val="16"/>
          <w:szCs w:val="16"/>
        </w:rPr>
        <w:t>"</w:t>
      </w:r>
      <w:r>
        <w:rPr>
          <w:i/>
          <w:sz w:val="16"/>
          <w:szCs w:val="16"/>
        </w:rPr>
        <w:t>estado actual de la técnica</w:t>
      </w:r>
      <w:r w:rsidR="00A2349F" w:rsidRPr="00A40397">
        <w:rPr>
          <w:i/>
          <w:sz w:val="16"/>
          <w:szCs w:val="16"/>
        </w:rPr>
        <w:t>"</w:t>
      </w:r>
      <w:r w:rsidR="00A2349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a todo proceso que constituye una práctica normal y económicamente rentable, en su caso, este concepto se interpretará desde la perspectiva tecnológica y del mercado interior de la Unión Europea.</w:t>
      </w:r>
      <w:r w:rsidR="00B82E52">
        <w:rPr>
          <w:i/>
          <w:sz w:val="16"/>
          <w:szCs w:val="16"/>
        </w:rPr>
        <w:t xml:space="preserve">  </w:t>
      </w:r>
    </w:p>
    <w:p w14:paraId="5C48C4DE" w14:textId="77777777" w:rsidR="00A2349F" w:rsidRPr="009C4A7C" w:rsidRDefault="00A2349F" w:rsidP="00A2349F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6EB56631" w14:textId="77777777" w:rsidR="00A2349F" w:rsidRPr="009C4A7C" w:rsidRDefault="00A2349F" w:rsidP="00A2349F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401E5512" w14:textId="6462CD4D" w:rsidR="00A2349F" w:rsidRDefault="00A2349F" w:rsidP="00A2349F">
      <w:pPr>
        <w:pStyle w:val="Prrafodelista"/>
        <w:numPr>
          <w:ilvl w:val="0"/>
          <w:numId w:val="12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 w:rsidR="007574B8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="007574B8" w:rsidRPr="007574B8">
        <w:rPr>
          <w:rFonts w:ascii="Verdana" w:eastAsia="Times New Roman" w:hAnsi="Verdana"/>
          <w:b/>
          <w:i/>
          <w:color w:val="FF0000"/>
          <w:sz w:val="16"/>
          <w:szCs w:val="16"/>
          <w:lang w:eastAsia="es-ES"/>
        </w:rPr>
        <w:t xml:space="preserve"> </w:t>
      </w:r>
      <w:r w:rsidR="007574B8" w:rsidRPr="008E4AA2">
        <w:rPr>
          <w:rFonts w:ascii="Verdana" w:eastAsia="Times New Roman" w:hAnsi="Verdana"/>
          <w:b/>
          <w:i/>
          <w:color w:val="FF0000"/>
          <w:sz w:val="16"/>
          <w:szCs w:val="16"/>
          <w:lang w:eastAsia="es-ES"/>
        </w:rPr>
        <w:t>mediante firma electrónica reconocida</w:t>
      </w:r>
      <w:r w:rsidR="007574B8">
        <w:rPr>
          <w:rFonts w:ascii="Verdana" w:eastAsia="Times New Roman" w:hAnsi="Verdana"/>
          <w:b/>
          <w:i/>
          <w:color w:val="FF0000"/>
          <w:sz w:val="16"/>
          <w:szCs w:val="16"/>
          <w:lang w:eastAsia="es-ES"/>
        </w:rPr>
        <w:t>,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por el profesional competente en la materia que lo elabore</w:t>
      </w:r>
    </w:p>
    <w:p w14:paraId="20581616" w14:textId="2123293C" w:rsidR="00987D49" w:rsidRPr="00A64E08" w:rsidRDefault="00A64E08" w:rsidP="00A64E08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ab/>
      </w:r>
      <w:r w:rsidR="00A2349F" w:rsidRPr="00A64E08">
        <w:rPr>
          <w:b/>
          <w:bCs/>
          <w:sz w:val="16"/>
          <w:szCs w:val="16"/>
        </w:rPr>
        <w:t>Descripción de las a</w:t>
      </w:r>
      <w:r w:rsidR="00987D49" w:rsidRPr="00A64E08">
        <w:rPr>
          <w:b/>
          <w:bCs/>
          <w:sz w:val="16"/>
          <w:szCs w:val="16"/>
        </w:rPr>
        <w:t>ctuaciones</w:t>
      </w:r>
    </w:p>
    <w:p w14:paraId="2B6CCD7C" w14:textId="77777777" w:rsidR="00D87FF5" w:rsidRPr="00D87FF5" w:rsidRDefault="00D87FF5" w:rsidP="00EE08E5">
      <w:pPr>
        <w:spacing w:before="120" w:after="120"/>
        <w:rPr>
          <w:sz w:val="16"/>
          <w:szCs w:val="16"/>
        </w:rPr>
      </w:pPr>
      <w:r w:rsidRPr="00D87FF5">
        <w:rPr>
          <w:sz w:val="16"/>
          <w:szCs w:val="16"/>
        </w:rPr>
        <w:t>Descripción general y alcance de las actuaciones a realizar. Contribución a la transición de la industria hacia una economía circular, en términos de aprovechamiento de corrientes residuales, materiales o energéticas, por la industria.</w:t>
      </w:r>
    </w:p>
    <w:p w14:paraId="51BFE3BF" w14:textId="65967ACF" w:rsidR="00D87FF5" w:rsidRDefault="00D87FF5" w:rsidP="00EE08E5">
      <w:pPr>
        <w:spacing w:before="120" w:after="120"/>
        <w:rPr>
          <w:sz w:val="16"/>
          <w:szCs w:val="16"/>
        </w:rPr>
      </w:pPr>
      <w:r w:rsidRPr="00D87FF5">
        <w:rPr>
          <w:sz w:val="16"/>
          <w:szCs w:val="16"/>
        </w:rPr>
        <w:t>En el caso de que el proyecto a desarrollar esté contemplado en un documento BREF, deberá indicar: sector industrial, mejor técnica disponible o técnica emergente aplicada y</w:t>
      </w:r>
      <w:r w:rsidR="00872C4E">
        <w:rPr>
          <w:sz w:val="16"/>
          <w:szCs w:val="16"/>
        </w:rPr>
        <w:t>,</w:t>
      </w:r>
      <w:r w:rsidRPr="00D87FF5">
        <w:rPr>
          <w:sz w:val="16"/>
          <w:szCs w:val="16"/>
        </w:rPr>
        <w:t xml:space="preserve"> si procede</w:t>
      </w:r>
      <w:r w:rsidR="00872C4E">
        <w:rPr>
          <w:sz w:val="16"/>
          <w:szCs w:val="16"/>
        </w:rPr>
        <w:t>,</w:t>
      </w:r>
      <w:r w:rsidRPr="00D87FF5">
        <w:rPr>
          <w:sz w:val="16"/>
          <w:szCs w:val="16"/>
        </w:rPr>
        <w:t xml:space="preserve"> documento de conclusiones sobre las mejores técnicas disponibles.</w:t>
      </w:r>
    </w:p>
    <w:p w14:paraId="324321E7" w14:textId="77777777" w:rsidR="00EE08E5" w:rsidRDefault="00A2349F" w:rsidP="00EE08E5">
      <w:pPr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F3A4849" w14:textId="5457401B" w:rsidR="00A2349F" w:rsidRPr="00A64E08" w:rsidRDefault="00A2349F" w:rsidP="00EE08E5">
      <w:pPr>
        <w:spacing w:after="120"/>
        <w:rPr>
          <w:i/>
          <w:sz w:val="14"/>
          <w:szCs w:val="14"/>
          <w:u w:val="single"/>
        </w:rPr>
      </w:pPr>
      <w:r w:rsidRPr="00A64E08">
        <w:rPr>
          <w:b/>
          <w:sz w:val="16"/>
          <w:szCs w:val="16"/>
        </w:rPr>
        <w:t>2</w:t>
      </w:r>
      <w:r w:rsidRPr="00A64E08">
        <w:rPr>
          <w:b/>
          <w:sz w:val="16"/>
          <w:szCs w:val="16"/>
        </w:rPr>
        <w:tab/>
        <w:t>Valorar la Innovación del proyecto</w:t>
      </w:r>
      <w:r w:rsidRPr="00A64E08">
        <w:rPr>
          <w:sz w:val="14"/>
          <w:szCs w:val="14"/>
        </w:rPr>
        <w:t xml:space="preserve"> (</w:t>
      </w:r>
      <w:r w:rsidRPr="00A64E08">
        <w:rPr>
          <w:i/>
          <w:sz w:val="14"/>
          <w:szCs w:val="14"/>
          <w:u w:val="single"/>
        </w:rPr>
        <w:t>máximo 2 páginas)</w:t>
      </w:r>
    </w:p>
    <w:p w14:paraId="075B8E46" w14:textId="77777777" w:rsidR="00227095" w:rsidRDefault="00227095" w:rsidP="00A2349F">
      <w:pPr>
        <w:spacing w:before="120" w:after="120"/>
        <w:ind w:left="426" w:hanging="426"/>
        <w:rPr>
          <w:b/>
          <w:sz w:val="16"/>
          <w:szCs w:val="16"/>
        </w:rPr>
      </w:pPr>
    </w:p>
    <w:p w14:paraId="292F678D" w14:textId="4F7AC60D" w:rsidR="00A2349F" w:rsidRPr="00644B14" w:rsidRDefault="00A2349F" w:rsidP="00644B14">
      <w:pPr>
        <w:spacing w:before="120" w:after="120"/>
        <w:ind w:left="426"/>
        <w:rPr>
          <w:sz w:val="16"/>
          <w:szCs w:val="16"/>
        </w:rPr>
      </w:pPr>
      <w:r w:rsidRPr="00644B14">
        <w:rPr>
          <w:b/>
          <w:sz w:val="16"/>
          <w:szCs w:val="16"/>
        </w:rPr>
        <w:t>Proyectos Tipo A</w:t>
      </w:r>
      <w:r w:rsidRPr="00644B14">
        <w:rPr>
          <w:sz w:val="16"/>
          <w:szCs w:val="16"/>
        </w:rPr>
        <w:t xml:space="preserve"> </w:t>
      </w:r>
    </w:p>
    <w:p w14:paraId="1AA45EDF" w14:textId="6197788A" w:rsidR="00A2349F" w:rsidRPr="00644B14" w:rsidRDefault="00A2349F" w:rsidP="00D87FF5">
      <w:pPr>
        <w:pStyle w:val="Prrafodelista"/>
        <w:numPr>
          <w:ilvl w:val="1"/>
          <w:numId w:val="17"/>
        </w:numPr>
        <w:tabs>
          <w:tab w:val="left" w:pos="993"/>
        </w:tabs>
        <w:spacing w:before="120"/>
        <w:contextualSpacing w:val="0"/>
        <w:rPr>
          <w:rFonts w:ascii="Verdana" w:hAnsi="Verdana"/>
          <w:sz w:val="16"/>
          <w:szCs w:val="16"/>
        </w:rPr>
      </w:pPr>
      <w:r w:rsidRPr="00644B14">
        <w:rPr>
          <w:rFonts w:ascii="Verdana" w:hAnsi="Verdana"/>
          <w:sz w:val="16"/>
          <w:szCs w:val="16"/>
        </w:rPr>
        <w:t>Identificar las prácticas habituales de valorización de los residuos</w:t>
      </w:r>
      <w:r w:rsidR="00872C4E">
        <w:rPr>
          <w:rFonts w:ascii="Verdana" w:hAnsi="Verdana"/>
          <w:sz w:val="16"/>
          <w:szCs w:val="16"/>
        </w:rPr>
        <w:t>,</w:t>
      </w:r>
      <w:r w:rsidRPr="00644B14">
        <w:rPr>
          <w:rFonts w:ascii="Verdana" w:hAnsi="Verdana"/>
          <w:sz w:val="16"/>
          <w:szCs w:val="16"/>
        </w:rPr>
        <w:t xml:space="preserve"> o de usos de las materias primas secundarias</w:t>
      </w:r>
      <w:r w:rsidR="00872C4E">
        <w:rPr>
          <w:rFonts w:ascii="Verdana" w:hAnsi="Verdana"/>
          <w:sz w:val="16"/>
          <w:szCs w:val="16"/>
        </w:rPr>
        <w:t>,</w:t>
      </w:r>
      <w:r w:rsidRPr="00644B14">
        <w:rPr>
          <w:rFonts w:ascii="Verdana" w:hAnsi="Verdana"/>
          <w:sz w:val="16"/>
          <w:szCs w:val="16"/>
        </w:rPr>
        <w:t xml:space="preserve"> alternativas a la propuesta.</w:t>
      </w:r>
    </w:p>
    <w:p w14:paraId="307CFA86" w14:textId="77777777" w:rsidR="00D87FF5" w:rsidRPr="00D87FF5" w:rsidRDefault="00D87FF5" w:rsidP="00D87FF5">
      <w:pPr>
        <w:pStyle w:val="Prrafodelista"/>
        <w:numPr>
          <w:ilvl w:val="1"/>
          <w:numId w:val="17"/>
        </w:numPr>
        <w:tabs>
          <w:tab w:val="left" w:pos="993"/>
        </w:tabs>
        <w:spacing w:before="120"/>
        <w:ind w:left="924" w:hanging="357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D87FF5">
        <w:rPr>
          <w:rFonts w:ascii="Verdana" w:eastAsia="Times New Roman" w:hAnsi="Verdana"/>
          <w:sz w:val="16"/>
          <w:szCs w:val="16"/>
          <w:lang w:eastAsia="es-ES"/>
        </w:rPr>
        <w:t>Diferenciación del proyecto respecto a las prácticas habituales hasta la fecha y el estado de la técnica actual: En qué medida el proyecto integra tecnología no implementada con anterioridad para el tratamiento del residuo a incorporar al proceso o nueva aplicación de la MP secundaria.</w:t>
      </w:r>
    </w:p>
    <w:p w14:paraId="45A3A505" w14:textId="3ABB6981" w:rsidR="00D87FF5" w:rsidRPr="00D87FF5" w:rsidRDefault="00D87FF5" w:rsidP="00D87FF5">
      <w:pPr>
        <w:pStyle w:val="Prrafodelista"/>
        <w:tabs>
          <w:tab w:val="left" w:pos="993"/>
        </w:tabs>
        <w:spacing w:before="120"/>
        <w:ind w:left="924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D87FF5">
        <w:rPr>
          <w:rFonts w:ascii="Verdana" w:eastAsia="Times New Roman" w:hAnsi="Verdana"/>
          <w:sz w:val="16"/>
          <w:szCs w:val="16"/>
          <w:lang w:eastAsia="es-ES"/>
        </w:rPr>
        <w:t>Valoración del rendimiento técnico, ambiental y económico de esta diferenciación</w:t>
      </w:r>
      <w:r>
        <w:rPr>
          <w:rFonts w:ascii="Verdana" w:eastAsia="Times New Roman" w:hAnsi="Verdana"/>
          <w:sz w:val="16"/>
          <w:szCs w:val="16"/>
          <w:lang w:eastAsia="es-ES"/>
        </w:rPr>
        <w:t>.</w:t>
      </w:r>
    </w:p>
    <w:p w14:paraId="1EC643FC" w14:textId="7082F0A7" w:rsidR="00644B14" w:rsidRPr="00644B14" w:rsidRDefault="00644B14" w:rsidP="00D87FF5">
      <w:pPr>
        <w:pStyle w:val="Prrafodelista"/>
        <w:numPr>
          <w:ilvl w:val="1"/>
          <w:numId w:val="17"/>
        </w:numPr>
        <w:tabs>
          <w:tab w:val="left" w:pos="993"/>
        </w:tabs>
        <w:spacing w:before="120"/>
        <w:ind w:left="924" w:hanging="357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644B14">
        <w:rPr>
          <w:rFonts w:ascii="Verdana" w:eastAsia="Times New Roman" w:hAnsi="Verdana"/>
          <w:sz w:val="16"/>
          <w:szCs w:val="16"/>
          <w:lang w:eastAsia="es-ES"/>
        </w:rPr>
        <w:t>Señalar otras iniciativas conocidas de sustitución de las materias primas en el proceso industrial.</w:t>
      </w:r>
    </w:p>
    <w:p w14:paraId="71CD3E2E" w14:textId="77777777" w:rsidR="00227095" w:rsidRPr="00644B14" w:rsidRDefault="00227095" w:rsidP="00D87FF5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</w:p>
    <w:p w14:paraId="014C25CD" w14:textId="2302F318" w:rsidR="00A2349F" w:rsidRPr="00D54B76" w:rsidRDefault="00A2349F" w:rsidP="009251C1">
      <w:pPr>
        <w:tabs>
          <w:tab w:val="left" w:pos="5760"/>
        </w:tabs>
        <w:spacing w:before="120" w:after="120"/>
        <w:ind w:left="426"/>
        <w:rPr>
          <w:sz w:val="16"/>
          <w:szCs w:val="16"/>
        </w:rPr>
      </w:pPr>
      <w:r>
        <w:rPr>
          <w:b/>
          <w:sz w:val="16"/>
          <w:szCs w:val="16"/>
        </w:rPr>
        <w:t xml:space="preserve">Proyectos Tipo </w:t>
      </w:r>
      <w:r w:rsidR="00D87FF5">
        <w:rPr>
          <w:b/>
          <w:sz w:val="16"/>
          <w:szCs w:val="16"/>
        </w:rPr>
        <w:t>B</w:t>
      </w:r>
      <w:r w:rsidR="009251C1">
        <w:rPr>
          <w:b/>
          <w:sz w:val="16"/>
          <w:szCs w:val="16"/>
        </w:rPr>
        <w:tab/>
      </w:r>
    </w:p>
    <w:p w14:paraId="6152ED81" w14:textId="20283AB1" w:rsidR="00A2349F" w:rsidRPr="00A2349F" w:rsidRDefault="00A2349F" w:rsidP="00A2349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A2349F">
        <w:rPr>
          <w:sz w:val="16"/>
          <w:szCs w:val="16"/>
        </w:rPr>
        <w:t>2.1</w:t>
      </w:r>
      <w:r w:rsidRPr="00A2349F">
        <w:rPr>
          <w:sz w:val="16"/>
          <w:szCs w:val="16"/>
        </w:rPr>
        <w:tab/>
      </w:r>
      <w:r>
        <w:rPr>
          <w:sz w:val="16"/>
          <w:szCs w:val="16"/>
        </w:rPr>
        <w:t xml:space="preserve">Descripción de las </w:t>
      </w:r>
      <w:r w:rsidRPr="00A2349F">
        <w:rPr>
          <w:sz w:val="16"/>
          <w:szCs w:val="16"/>
        </w:rPr>
        <w:t>tecnologías más habituales utilizadas para la recuperación y el aprovechamiento de calores residuales.</w:t>
      </w:r>
    </w:p>
    <w:p w14:paraId="456E6B5F" w14:textId="7CE9B1F9" w:rsidR="00A2349F" w:rsidRPr="00A2349F" w:rsidRDefault="00A2349F" w:rsidP="00A2349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A2349F">
        <w:rPr>
          <w:sz w:val="16"/>
          <w:szCs w:val="16"/>
        </w:rPr>
        <w:t>2.2</w:t>
      </w:r>
      <w:r w:rsidRPr="00A2349F">
        <w:rPr>
          <w:sz w:val="16"/>
          <w:szCs w:val="16"/>
        </w:rPr>
        <w:tab/>
        <w:t>Diferenciación del proyecto respecto a las prácticas habituales hasta la fecha y el estado de la técnica actual. Ventajas que plantea la tecnología propuesta frente al resto de tecnologías.</w:t>
      </w:r>
    </w:p>
    <w:p w14:paraId="3819E3F8" w14:textId="4FE79AE2" w:rsidR="00A2349F" w:rsidRPr="00A2349F" w:rsidRDefault="00A2349F" w:rsidP="00A2349F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A2349F">
        <w:rPr>
          <w:sz w:val="16"/>
          <w:szCs w:val="16"/>
        </w:rPr>
        <w:t>2.3</w:t>
      </w:r>
      <w:r w:rsidRPr="00A2349F">
        <w:rPr>
          <w:sz w:val="16"/>
          <w:szCs w:val="16"/>
        </w:rPr>
        <w:tab/>
      </w:r>
      <w:bookmarkStart w:id="0" w:name="_Hlk116640999"/>
      <w:r w:rsidRPr="00A2349F">
        <w:rPr>
          <w:sz w:val="16"/>
          <w:szCs w:val="16"/>
        </w:rPr>
        <w:t>Señalar experiencias conocidas de implantación de la tecnología de recuperación propuesta.</w:t>
      </w:r>
    </w:p>
    <w:bookmarkEnd w:id="0"/>
    <w:p w14:paraId="22678702" w14:textId="77777777" w:rsidR="00A2349F" w:rsidRPr="002E732F" w:rsidRDefault="00A2349F" w:rsidP="00A2349F">
      <w:pPr>
        <w:spacing w:after="120"/>
        <w:rPr>
          <w:sz w:val="16"/>
          <w:szCs w:val="16"/>
        </w:rPr>
      </w:pPr>
    </w:p>
    <w:p w14:paraId="135F9947" w14:textId="4B743BE4" w:rsidR="00B707B9" w:rsidRDefault="00A2349F" w:rsidP="001A2773">
      <w:pPr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Pr="00D54B76">
        <w:rPr>
          <w:b/>
          <w:sz w:val="16"/>
          <w:szCs w:val="16"/>
        </w:rPr>
        <w:tab/>
        <w:t>Currículum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Vitae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firmante</w:t>
      </w:r>
    </w:p>
    <w:p w14:paraId="452A75EA" w14:textId="2B354E91" w:rsidR="00D87FF5" w:rsidRDefault="00D87FF5" w:rsidP="001A2773">
      <w:pPr>
        <w:spacing w:after="120"/>
        <w:rPr>
          <w:sz w:val="16"/>
          <w:szCs w:val="16"/>
        </w:rPr>
      </w:pPr>
    </w:p>
    <w:sectPr w:rsidR="00D87FF5" w:rsidSect="00686113">
      <w:headerReference w:type="default" r:id="rId11"/>
      <w:footerReference w:type="default" r:id="rId12"/>
      <w:pgSz w:w="11906" w:h="16838"/>
      <w:pgMar w:top="1985" w:right="1134" w:bottom="1134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6DB" w14:textId="77777777" w:rsidR="00DC676D" w:rsidRDefault="00DC676D" w:rsidP="0000741D">
      <w:r>
        <w:separator/>
      </w:r>
    </w:p>
  </w:endnote>
  <w:endnote w:type="continuationSeparator" w:id="0">
    <w:p w14:paraId="508C0FDF" w14:textId="77777777" w:rsidR="00DC676D" w:rsidRDefault="00DC676D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34" w:type="dxa"/>
      <w:tblLook w:val="04A0" w:firstRow="1" w:lastRow="0" w:firstColumn="1" w:lastColumn="0" w:noHBand="0" w:noVBand="1"/>
    </w:tblPr>
    <w:tblGrid>
      <w:gridCol w:w="3246"/>
      <w:gridCol w:w="5078"/>
      <w:gridCol w:w="2198"/>
    </w:tblGrid>
    <w:tr w:rsidR="00A7709E" w:rsidRPr="005B7E9D" w14:paraId="35591FE6" w14:textId="77777777" w:rsidTr="00FB523A">
      <w:tc>
        <w:tcPr>
          <w:tcW w:w="3246" w:type="dxa"/>
          <w:vAlign w:val="center"/>
        </w:tcPr>
        <w:p w14:paraId="35386582" w14:textId="77777777" w:rsidR="00A7709E" w:rsidRDefault="00FB523A" w:rsidP="00FF671A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522E3607" wp14:editId="7BCE4855">
                <wp:extent cx="1914525" cy="414655"/>
                <wp:effectExtent l="0" t="0" r="9525" b="4445"/>
                <wp:docPr id="27749326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466D3FBD" w14:textId="33B9D1D3" w:rsidR="00FB523A" w:rsidRPr="005B7E9D" w:rsidRDefault="00FB523A" w:rsidP="00FF671A">
          <w:pPr>
            <w:rPr>
              <w:b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28D1EE28" w14:textId="77777777" w:rsidR="00A7709E" w:rsidRDefault="00FB523A" w:rsidP="00FB523A">
          <w:pPr>
            <w:ind w:left="601"/>
            <w:rPr>
              <w:i/>
              <w:sz w:val="14"/>
              <w:szCs w:val="14"/>
            </w:rPr>
          </w:pPr>
          <w:r>
            <w:rPr>
              <w:i/>
              <w:noProof/>
              <w:sz w:val="14"/>
              <w:szCs w:val="14"/>
            </w:rPr>
            <w:drawing>
              <wp:inline distT="0" distB="0" distL="0" distR="0" wp14:anchorId="0848A0D6" wp14:editId="20B1250D">
                <wp:extent cx="2700655" cy="487680"/>
                <wp:effectExtent l="0" t="0" r="4445" b="7620"/>
                <wp:docPr id="1805138596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655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8331C29" w14:textId="1892D45A" w:rsidR="00FB523A" w:rsidRPr="00846FBF" w:rsidRDefault="00FB523A" w:rsidP="00FB523A">
          <w:pPr>
            <w:ind w:left="601"/>
            <w:jc w:val="center"/>
            <w:rPr>
              <w:i/>
              <w:sz w:val="14"/>
              <w:szCs w:val="14"/>
            </w:rPr>
          </w:pPr>
          <w:r w:rsidRPr="00846FBF">
            <w:rPr>
              <w:rStyle w:val="nfasis"/>
              <w:sz w:val="14"/>
              <w:szCs w:val="14"/>
            </w:rPr>
            <w:t xml:space="preserve">Página </w:t>
          </w:r>
          <w:r w:rsidRPr="00846FBF">
            <w:rPr>
              <w:rStyle w:val="nfasis"/>
              <w:sz w:val="14"/>
              <w:szCs w:val="14"/>
            </w:rPr>
            <w:fldChar w:fldCharType="begin"/>
          </w:r>
          <w:r w:rsidRPr="00846FBF">
            <w:rPr>
              <w:rStyle w:val="nfasis"/>
              <w:sz w:val="14"/>
              <w:szCs w:val="14"/>
            </w:rPr>
            <w:instrText xml:space="preserve"> PAGE </w:instrText>
          </w:r>
          <w:r w:rsidRPr="00846FBF">
            <w:rPr>
              <w:rStyle w:val="nfasis"/>
              <w:sz w:val="14"/>
              <w:szCs w:val="14"/>
            </w:rPr>
            <w:fldChar w:fldCharType="separate"/>
          </w:r>
          <w:r>
            <w:rPr>
              <w:rStyle w:val="nfasis"/>
              <w:sz w:val="14"/>
              <w:szCs w:val="14"/>
            </w:rPr>
            <w:t>1</w:t>
          </w:r>
          <w:r w:rsidRPr="00846FBF">
            <w:rPr>
              <w:rStyle w:val="nfasis"/>
              <w:sz w:val="14"/>
              <w:szCs w:val="14"/>
            </w:rPr>
            <w:fldChar w:fldCharType="end"/>
          </w:r>
          <w:r w:rsidRPr="00846FBF">
            <w:rPr>
              <w:rStyle w:val="nfasis"/>
              <w:sz w:val="14"/>
              <w:szCs w:val="14"/>
            </w:rPr>
            <w:t xml:space="preserve"> de </w:t>
          </w:r>
          <w:r w:rsidRPr="00846FBF">
            <w:rPr>
              <w:rStyle w:val="nfasis"/>
              <w:sz w:val="14"/>
              <w:szCs w:val="14"/>
            </w:rPr>
            <w:fldChar w:fldCharType="begin"/>
          </w:r>
          <w:r w:rsidRPr="00846FBF">
            <w:rPr>
              <w:rStyle w:val="nfasis"/>
              <w:sz w:val="14"/>
              <w:szCs w:val="14"/>
            </w:rPr>
            <w:instrText xml:space="preserve"> NUMPAGES  </w:instrText>
          </w:r>
          <w:r w:rsidRPr="00846FBF">
            <w:rPr>
              <w:rStyle w:val="nfasis"/>
              <w:sz w:val="14"/>
              <w:szCs w:val="14"/>
            </w:rPr>
            <w:fldChar w:fldCharType="separate"/>
          </w:r>
          <w:r>
            <w:rPr>
              <w:rStyle w:val="nfasis"/>
              <w:sz w:val="14"/>
              <w:szCs w:val="14"/>
            </w:rPr>
            <w:t>1</w:t>
          </w:r>
          <w:r w:rsidRPr="00846FBF">
            <w:rPr>
              <w:rStyle w:val="nfasis"/>
              <w:sz w:val="14"/>
              <w:szCs w:val="14"/>
            </w:rPr>
            <w:fldChar w:fldCharType="end"/>
          </w:r>
        </w:p>
      </w:tc>
      <w:tc>
        <w:tcPr>
          <w:tcW w:w="2198" w:type="dxa"/>
          <w:vAlign w:val="center"/>
        </w:tcPr>
        <w:p w14:paraId="63101557" w14:textId="77777777" w:rsidR="00FB523A" w:rsidRDefault="00FB523A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  <w:p w14:paraId="66A9E00C" w14:textId="77D0E5B9" w:rsidR="00FB523A" w:rsidRDefault="00FB523A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  <w:r>
            <w:rPr>
              <w:rStyle w:val="nfasis"/>
              <w:noProof/>
              <w:sz w:val="14"/>
              <w:szCs w:val="14"/>
            </w:rPr>
            <w:drawing>
              <wp:inline distT="0" distB="0" distL="0" distR="0" wp14:anchorId="1C7B79F6" wp14:editId="48029893">
                <wp:extent cx="871855" cy="341630"/>
                <wp:effectExtent l="0" t="0" r="4445" b="1270"/>
                <wp:docPr id="67313227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A895D3D" w14:textId="77777777" w:rsidR="00FB523A" w:rsidRDefault="00FB523A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  <w:p w14:paraId="0BCC3D52" w14:textId="65EAB28E" w:rsidR="00A7709E" w:rsidRPr="00832BB6" w:rsidRDefault="00A7709E" w:rsidP="00FB523A">
          <w:pPr>
            <w:ind w:left="601"/>
            <w:jc w:val="left"/>
          </w:pPr>
        </w:p>
      </w:tc>
    </w:tr>
    <w:tr w:rsidR="00185228" w:rsidRPr="005B7E9D" w14:paraId="041E4099" w14:textId="77777777" w:rsidTr="00FB523A">
      <w:tc>
        <w:tcPr>
          <w:tcW w:w="3246" w:type="dxa"/>
          <w:vAlign w:val="center"/>
        </w:tcPr>
        <w:p w14:paraId="7CBB57D3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3A252C38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3F1E2FD8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  <w:tr w:rsidR="00185228" w:rsidRPr="005B7E9D" w14:paraId="6A6B03C0" w14:textId="77777777" w:rsidTr="00FB523A">
      <w:tc>
        <w:tcPr>
          <w:tcW w:w="3246" w:type="dxa"/>
          <w:vAlign w:val="center"/>
        </w:tcPr>
        <w:p w14:paraId="72E4456D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3A485185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036C3CF4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  <w:tr w:rsidR="00185228" w:rsidRPr="005B7E9D" w14:paraId="1DE39DD6" w14:textId="77777777" w:rsidTr="00FB523A">
      <w:tc>
        <w:tcPr>
          <w:tcW w:w="3246" w:type="dxa"/>
          <w:vAlign w:val="center"/>
        </w:tcPr>
        <w:p w14:paraId="324DB962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6ACDA915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6EDC8B94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  <w:tr w:rsidR="00185228" w:rsidRPr="005B7E9D" w14:paraId="04B43371" w14:textId="77777777" w:rsidTr="00FB523A">
      <w:tc>
        <w:tcPr>
          <w:tcW w:w="3246" w:type="dxa"/>
          <w:vAlign w:val="center"/>
        </w:tcPr>
        <w:p w14:paraId="452EACD5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2AA942DE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3A77102C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  <w:tr w:rsidR="00185228" w:rsidRPr="005B7E9D" w14:paraId="3411493E" w14:textId="77777777" w:rsidTr="00FB523A">
      <w:tc>
        <w:tcPr>
          <w:tcW w:w="3246" w:type="dxa"/>
          <w:vAlign w:val="center"/>
        </w:tcPr>
        <w:p w14:paraId="71386A1C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1C4BAB63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1DFAA825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  <w:tr w:rsidR="00185228" w:rsidRPr="005B7E9D" w14:paraId="23A3744D" w14:textId="77777777" w:rsidTr="00FB523A">
      <w:tc>
        <w:tcPr>
          <w:tcW w:w="3246" w:type="dxa"/>
          <w:vAlign w:val="center"/>
        </w:tcPr>
        <w:p w14:paraId="3E51D5FE" w14:textId="77777777" w:rsidR="00185228" w:rsidRDefault="00185228" w:rsidP="00FF671A">
          <w:pPr>
            <w:rPr>
              <w:b/>
              <w:noProof/>
              <w:sz w:val="16"/>
              <w:szCs w:val="16"/>
            </w:rPr>
          </w:pPr>
        </w:p>
      </w:tc>
      <w:tc>
        <w:tcPr>
          <w:tcW w:w="4443" w:type="dxa"/>
          <w:vAlign w:val="center"/>
        </w:tcPr>
        <w:p w14:paraId="648B4AA9" w14:textId="77777777" w:rsidR="00185228" w:rsidRDefault="00185228" w:rsidP="00FB523A">
          <w:pPr>
            <w:ind w:left="601"/>
            <w:rPr>
              <w:i/>
              <w:noProof/>
              <w:sz w:val="14"/>
              <w:szCs w:val="14"/>
            </w:rPr>
          </w:pPr>
        </w:p>
      </w:tc>
      <w:tc>
        <w:tcPr>
          <w:tcW w:w="2198" w:type="dxa"/>
          <w:vAlign w:val="center"/>
        </w:tcPr>
        <w:p w14:paraId="4EBC29FB" w14:textId="77777777" w:rsidR="00185228" w:rsidRDefault="00185228" w:rsidP="00FB523A">
          <w:pPr>
            <w:ind w:left="601"/>
            <w:jc w:val="left"/>
            <w:rPr>
              <w:rStyle w:val="nfasis"/>
              <w:sz w:val="14"/>
              <w:szCs w:val="14"/>
            </w:rPr>
          </w:pPr>
        </w:p>
      </w:tc>
    </w:tr>
  </w:tbl>
  <w:p w14:paraId="37297B5E" w14:textId="3B0E5BAB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43D7" w14:textId="77777777" w:rsidR="00DC676D" w:rsidRDefault="00DC676D" w:rsidP="0000741D">
      <w:r>
        <w:separator/>
      </w:r>
    </w:p>
  </w:footnote>
  <w:footnote w:type="continuationSeparator" w:id="0">
    <w:p w14:paraId="34727D24" w14:textId="77777777" w:rsidR="00DC676D" w:rsidRDefault="00DC676D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70"/>
      <w:gridCol w:w="4677"/>
    </w:tblGrid>
    <w:tr w:rsidR="004406DD" w:rsidRPr="009D6691" w14:paraId="2464F7C0" w14:textId="77777777" w:rsidTr="009100FA">
      <w:tc>
        <w:tcPr>
          <w:tcW w:w="5070" w:type="dxa"/>
          <w:vAlign w:val="center"/>
        </w:tcPr>
        <w:p w14:paraId="71D0CF67" w14:textId="64C4D9C1" w:rsidR="004406DD" w:rsidRPr="009D6691" w:rsidRDefault="00C13701" w:rsidP="009100FA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INFORME DEL ESTADO ACTUAL DE LA TÉCNICA</w:t>
          </w:r>
        </w:p>
      </w:tc>
      <w:tc>
        <w:tcPr>
          <w:tcW w:w="4677" w:type="dxa"/>
          <w:vAlign w:val="center"/>
        </w:tcPr>
        <w:p w14:paraId="075A6C67" w14:textId="6D7F918E" w:rsidR="00DC2723" w:rsidRPr="00DC2723" w:rsidRDefault="00DC2723" w:rsidP="00DC2723">
          <w:pPr>
            <w:jc w:val="right"/>
          </w:pPr>
          <w:r w:rsidRPr="00DC2723">
            <w:rPr>
              <w:noProof/>
            </w:rPr>
            <w:drawing>
              <wp:inline distT="0" distB="0" distL="0" distR="0" wp14:anchorId="22F0B4F2" wp14:editId="71F88870">
                <wp:extent cx="2062480" cy="1124756"/>
                <wp:effectExtent l="0" t="0" r="0" b="0"/>
                <wp:docPr id="46114709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29" cy="113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B1A71D" w14:textId="187FDD6C" w:rsidR="004406DD" w:rsidRPr="009D6691" w:rsidRDefault="004406DD" w:rsidP="009100FA"/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4E9"/>
    <w:multiLevelType w:val="hybridMultilevel"/>
    <w:tmpl w:val="D910C2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32FE5"/>
    <w:multiLevelType w:val="multilevel"/>
    <w:tmpl w:val="40B4B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260DF"/>
    <w:multiLevelType w:val="multilevel"/>
    <w:tmpl w:val="D7625E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713011F"/>
    <w:multiLevelType w:val="multilevel"/>
    <w:tmpl w:val="5824A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4E6C15"/>
    <w:multiLevelType w:val="multilevel"/>
    <w:tmpl w:val="88746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4" w15:restartNumberingAfterBreak="0">
    <w:nsid w:val="6EB30A5A"/>
    <w:multiLevelType w:val="hybridMultilevel"/>
    <w:tmpl w:val="91B20352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0848520">
    <w:abstractNumId w:val="13"/>
  </w:num>
  <w:num w:numId="2" w16cid:durableId="1919555335">
    <w:abstractNumId w:val="4"/>
  </w:num>
  <w:num w:numId="3" w16cid:durableId="1187016536">
    <w:abstractNumId w:val="1"/>
  </w:num>
  <w:num w:numId="4" w16cid:durableId="381909218">
    <w:abstractNumId w:val="3"/>
  </w:num>
  <w:num w:numId="5" w16cid:durableId="1395078616">
    <w:abstractNumId w:val="11"/>
  </w:num>
  <w:num w:numId="6" w16cid:durableId="1898710246">
    <w:abstractNumId w:val="15"/>
  </w:num>
  <w:num w:numId="7" w16cid:durableId="473260382">
    <w:abstractNumId w:val="10"/>
  </w:num>
  <w:num w:numId="8" w16cid:durableId="690373362">
    <w:abstractNumId w:val="6"/>
  </w:num>
  <w:num w:numId="9" w16cid:durableId="643320221">
    <w:abstractNumId w:val="12"/>
  </w:num>
  <w:num w:numId="10" w16cid:durableId="926888438">
    <w:abstractNumId w:val="9"/>
  </w:num>
  <w:num w:numId="11" w16cid:durableId="66933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1976654">
    <w:abstractNumId w:val="5"/>
  </w:num>
  <w:num w:numId="13" w16cid:durableId="278530852">
    <w:abstractNumId w:val="0"/>
  </w:num>
  <w:num w:numId="14" w16cid:durableId="1608583531">
    <w:abstractNumId w:val="14"/>
  </w:num>
  <w:num w:numId="15" w16cid:durableId="1567496798">
    <w:abstractNumId w:val="2"/>
  </w:num>
  <w:num w:numId="16" w16cid:durableId="2117166841">
    <w:abstractNumId w:val="8"/>
  </w:num>
  <w:num w:numId="17" w16cid:durableId="158351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5368"/>
    <w:rsid w:val="000431C7"/>
    <w:rsid w:val="00057000"/>
    <w:rsid w:val="00061957"/>
    <w:rsid w:val="00062E01"/>
    <w:rsid w:val="00073DF9"/>
    <w:rsid w:val="00074061"/>
    <w:rsid w:val="000803C7"/>
    <w:rsid w:val="00080FE5"/>
    <w:rsid w:val="000822A3"/>
    <w:rsid w:val="00085483"/>
    <w:rsid w:val="00085A63"/>
    <w:rsid w:val="0008691F"/>
    <w:rsid w:val="000A36A8"/>
    <w:rsid w:val="000A39F8"/>
    <w:rsid w:val="000B1758"/>
    <w:rsid w:val="000B77F6"/>
    <w:rsid w:val="000C4314"/>
    <w:rsid w:val="000C482A"/>
    <w:rsid w:val="000C76F8"/>
    <w:rsid w:val="000D5D8A"/>
    <w:rsid w:val="000E0A53"/>
    <w:rsid w:val="000E4152"/>
    <w:rsid w:val="0011535C"/>
    <w:rsid w:val="00120F10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85228"/>
    <w:rsid w:val="00193088"/>
    <w:rsid w:val="00193199"/>
    <w:rsid w:val="00194AB3"/>
    <w:rsid w:val="001950ED"/>
    <w:rsid w:val="001A262F"/>
    <w:rsid w:val="001A2773"/>
    <w:rsid w:val="001A6D14"/>
    <w:rsid w:val="001B0052"/>
    <w:rsid w:val="001B4409"/>
    <w:rsid w:val="001C5F00"/>
    <w:rsid w:val="001C69B6"/>
    <w:rsid w:val="001D57F4"/>
    <w:rsid w:val="0020280D"/>
    <w:rsid w:val="002073FB"/>
    <w:rsid w:val="00215D83"/>
    <w:rsid w:val="00227095"/>
    <w:rsid w:val="002403A2"/>
    <w:rsid w:val="00254416"/>
    <w:rsid w:val="00261397"/>
    <w:rsid w:val="00273974"/>
    <w:rsid w:val="00281DAB"/>
    <w:rsid w:val="0028453D"/>
    <w:rsid w:val="002948B0"/>
    <w:rsid w:val="002A138A"/>
    <w:rsid w:val="002A49B2"/>
    <w:rsid w:val="002B5275"/>
    <w:rsid w:val="002C5628"/>
    <w:rsid w:val="002C7AD8"/>
    <w:rsid w:val="002D6B56"/>
    <w:rsid w:val="002E5018"/>
    <w:rsid w:val="002E6412"/>
    <w:rsid w:val="002E732F"/>
    <w:rsid w:val="002F16AC"/>
    <w:rsid w:val="002F7624"/>
    <w:rsid w:val="00300DA0"/>
    <w:rsid w:val="00305A39"/>
    <w:rsid w:val="00305CD5"/>
    <w:rsid w:val="00312AA7"/>
    <w:rsid w:val="003273C2"/>
    <w:rsid w:val="00357642"/>
    <w:rsid w:val="003751D8"/>
    <w:rsid w:val="00377D65"/>
    <w:rsid w:val="003834AA"/>
    <w:rsid w:val="00387488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33B2"/>
    <w:rsid w:val="00435A44"/>
    <w:rsid w:val="004406DD"/>
    <w:rsid w:val="00445295"/>
    <w:rsid w:val="00452689"/>
    <w:rsid w:val="00457EA8"/>
    <w:rsid w:val="0047518C"/>
    <w:rsid w:val="00490CAB"/>
    <w:rsid w:val="00491E64"/>
    <w:rsid w:val="004976C0"/>
    <w:rsid w:val="004A0544"/>
    <w:rsid w:val="004A5D74"/>
    <w:rsid w:val="004B600E"/>
    <w:rsid w:val="004C0CE0"/>
    <w:rsid w:val="004C570B"/>
    <w:rsid w:val="004D6A29"/>
    <w:rsid w:val="004E042A"/>
    <w:rsid w:val="004E5F2D"/>
    <w:rsid w:val="004F7866"/>
    <w:rsid w:val="00505612"/>
    <w:rsid w:val="00512382"/>
    <w:rsid w:val="005223CE"/>
    <w:rsid w:val="0054073A"/>
    <w:rsid w:val="00556673"/>
    <w:rsid w:val="00563868"/>
    <w:rsid w:val="00574EDA"/>
    <w:rsid w:val="00575FF7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5F7CE3"/>
    <w:rsid w:val="00606801"/>
    <w:rsid w:val="00617FE6"/>
    <w:rsid w:val="006338A5"/>
    <w:rsid w:val="00644B14"/>
    <w:rsid w:val="00645AF5"/>
    <w:rsid w:val="00670B7B"/>
    <w:rsid w:val="00686113"/>
    <w:rsid w:val="00695448"/>
    <w:rsid w:val="006A003B"/>
    <w:rsid w:val="006A5884"/>
    <w:rsid w:val="006A6329"/>
    <w:rsid w:val="006C3318"/>
    <w:rsid w:val="006C6A36"/>
    <w:rsid w:val="006D2FB7"/>
    <w:rsid w:val="006D5D0B"/>
    <w:rsid w:val="006D603A"/>
    <w:rsid w:val="006D6A01"/>
    <w:rsid w:val="006E75BA"/>
    <w:rsid w:val="00705618"/>
    <w:rsid w:val="00723ADF"/>
    <w:rsid w:val="0073010A"/>
    <w:rsid w:val="007574B8"/>
    <w:rsid w:val="0076084C"/>
    <w:rsid w:val="007672D6"/>
    <w:rsid w:val="007A5B08"/>
    <w:rsid w:val="007B599E"/>
    <w:rsid w:val="007C0656"/>
    <w:rsid w:val="007D26AD"/>
    <w:rsid w:val="007D43B8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32BB6"/>
    <w:rsid w:val="008349E9"/>
    <w:rsid w:val="00835A58"/>
    <w:rsid w:val="00837A6F"/>
    <w:rsid w:val="008452D6"/>
    <w:rsid w:val="008520B7"/>
    <w:rsid w:val="00860D12"/>
    <w:rsid w:val="00866733"/>
    <w:rsid w:val="00872C4E"/>
    <w:rsid w:val="008739B9"/>
    <w:rsid w:val="0088067A"/>
    <w:rsid w:val="008827A7"/>
    <w:rsid w:val="008A0E05"/>
    <w:rsid w:val="008B3687"/>
    <w:rsid w:val="008C3804"/>
    <w:rsid w:val="008C450A"/>
    <w:rsid w:val="008C4CAC"/>
    <w:rsid w:val="008E4451"/>
    <w:rsid w:val="008F3FF0"/>
    <w:rsid w:val="009100FA"/>
    <w:rsid w:val="00923301"/>
    <w:rsid w:val="009251C1"/>
    <w:rsid w:val="00927818"/>
    <w:rsid w:val="009355B8"/>
    <w:rsid w:val="00945D50"/>
    <w:rsid w:val="00975F97"/>
    <w:rsid w:val="00977552"/>
    <w:rsid w:val="00980AF0"/>
    <w:rsid w:val="00982ECE"/>
    <w:rsid w:val="00987D49"/>
    <w:rsid w:val="00992A41"/>
    <w:rsid w:val="009935D5"/>
    <w:rsid w:val="009A2060"/>
    <w:rsid w:val="009B1FD7"/>
    <w:rsid w:val="009C3447"/>
    <w:rsid w:val="009C3FA8"/>
    <w:rsid w:val="009D11CB"/>
    <w:rsid w:val="009D60E0"/>
    <w:rsid w:val="009E7C1C"/>
    <w:rsid w:val="009F2924"/>
    <w:rsid w:val="00A063C9"/>
    <w:rsid w:val="00A1535D"/>
    <w:rsid w:val="00A20584"/>
    <w:rsid w:val="00A22B71"/>
    <w:rsid w:val="00A2349F"/>
    <w:rsid w:val="00A2552D"/>
    <w:rsid w:val="00A33AA9"/>
    <w:rsid w:val="00A52930"/>
    <w:rsid w:val="00A5631A"/>
    <w:rsid w:val="00A64E08"/>
    <w:rsid w:val="00A66A2E"/>
    <w:rsid w:val="00A70915"/>
    <w:rsid w:val="00A715F2"/>
    <w:rsid w:val="00A73848"/>
    <w:rsid w:val="00A7709E"/>
    <w:rsid w:val="00AB2741"/>
    <w:rsid w:val="00AB3C18"/>
    <w:rsid w:val="00AC35AE"/>
    <w:rsid w:val="00AD1B3B"/>
    <w:rsid w:val="00AD3184"/>
    <w:rsid w:val="00AE5581"/>
    <w:rsid w:val="00B06305"/>
    <w:rsid w:val="00B16617"/>
    <w:rsid w:val="00B26C05"/>
    <w:rsid w:val="00B33E29"/>
    <w:rsid w:val="00B34E9A"/>
    <w:rsid w:val="00B42A8D"/>
    <w:rsid w:val="00B47B2C"/>
    <w:rsid w:val="00B51562"/>
    <w:rsid w:val="00B5576A"/>
    <w:rsid w:val="00B64AF2"/>
    <w:rsid w:val="00B707B9"/>
    <w:rsid w:val="00B73336"/>
    <w:rsid w:val="00B7750D"/>
    <w:rsid w:val="00B81962"/>
    <w:rsid w:val="00B81BDC"/>
    <w:rsid w:val="00B82E52"/>
    <w:rsid w:val="00B83B5A"/>
    <w:rsid w:val="00B9161C"/>
    <w:rsid w:val="00B96B50"/>
    <w:rsid w:val="00BB2FFC"/>
    <w:rsid w:val="00BC27DA"/>
    <w:rsid w:val="00BD7FCE"/>
    <w:rsid w:val="00BE6862"/>
    <w:rsid w:val="00BF03FB"/>
    <w:rsid w:val="00BF3DAD"/>
    <w:rsid w:val="00C05FDF"/>
    <w:rsid w:val="00C13701"/>
    <w:rsid w:val="00C1441C"/>
    <w:rsid w:val="00C21921"/>
    <w:rsid w:val="00C25185"/>
    <w:rsid w:val="00C3113B"/>
    <w:rsid w:val="00C3542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6323E"/>
    <w:rsid w:val="00D81192"/>
    <w:rsid w:val="00D84907"/>
    <w:rsid w:val="00D87FF5"/>
    <w:rsid w:val="00D95278"/>
    <w:rsid w:val="00DA0113"/>
    <w:rsid w:val="00DA0D26"/>
    <w:rsid w:val="00DA7B25"/>
    <w:rsid w:val="00DB4647"/>
    <w:rsid w:val="00DB58C3"/>
    <w:rsid w:val="00DC2723"/>
    <w:rsid w:val="00DC3E09"/>
    <w:rsid w:val="00DC5220"/>
    <w:rsid w:val="00DC676D"/>
    <w:rsid w:val="00DD1B0C"/>
    <w:rsid w:val="00DD6A3C"/>
    <w:rsid w:val="00DF024F"/>
    <w:rsid w:val="00E149E8"/>
    <w:rsid w:val="00E16E63"/>
    <w:rsid w:val="00E32EE6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8E5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71527"/>
    <w:rsid w:val="00F72648"/>
    <w:rsid w:val="00F83371"/>
    <w:rsid w:val="00F86FA9"/>
    <w:rsid w:val="00FA0224"/>
    <w:rsid w:val="00FA2FEE"/>
    <w:rsid w:val="00FB523A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987D49"/>
    <w:pPr>
      <w:keepNext/>
      <w:spacing w:after="120"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D49"/>
    <w:rPr>
      <w:rFonts w:ascii="Verdana" w:eastAsia="Times New Roman" w:hAnsi="Verdana" w:cs="Arial"/>
      <w:b/>
      <w:color w:val="0000FF"/>
      <w:kern w:val="32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f4dc4755-9130-41a7-96dd-7ac6ff55d925">Economía Circular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DC6B-07F0-4990-99E4-7E919E91237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f4dc4755-9130-41a7-96dd-7ac6ff55d925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8F7ADF-A8F7-4668-83C4-EE71671B3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2023. CIR. IET</vt:lpstr>
    </vt:vector>
  </TitlesOfParts>
  <Company>IDEPA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CIR. IET</dc:title>
  <dc:subject/>
  <dc:creator>Mauricio del Cueto</dc:creator>
  <cp:keywords/>
  <dc:description/>
  <cp:lastModifiedBy>David Díaz Jiménez</cp:lastModifiedBy>
  <cp:revision>2</cp:revision>
  <cp:lastPrinted>2022-10-17T07:02:00Z</cp:lastPrinted>
  <dcterms:created xsi:type="dcterms:W3CDTF">2024-06-28T12:28:00Z</dcterms:created>
  <dcterms:modified xsi:type="dcterms:W3CDTF">2024-06-28T12:28:00Z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