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2669" w14:textId="5A594985" w:rsidR="00543C60" w:rsidRDefault="00543C60" w:rsidP="00543C60">
      <w:pPr>
        <w:spacing w:after="100" w:afterAutospacing="1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</w:t>
      </w:r>
      <w:r w:rsidR="002D56D1">
        <w:rPr>
          <w:b/>
          <w:i/>
          <w:color w:val="0000FF"/>
          <w:sz w:val="16"/>
          <w:szCs w:val="16"/>
        </w:rPr>
        <w:t>la</w:t>
      </w:r>
      <w:r>
        <w:rPr>
          <w:b/>
          <w:i/>
          <w:color w:val="0000FF"/>
          <w:sz w:val="16"/>
          <w:szCs w:val="16"/>
        </w:rPr>
        <w:t xml:space="preserve"> </w:t>
      </w:r>
      <w:r w:rsidR="002D56D1">
        <w:rPr>
          <w:b/>
          <w:i/>
          <w:color w:val="0000FF"/>
          <w:sz w:val="16"/>
          <w:szCs w:val="16"/>
        </w:rPr>
        <w:t>memoria</w:t>
      </w:r>
      <w:r w:rsidRPr="00170D32">
        <w:rPr>
          <w:b/>
          <w:i/>
          <w:color w:val="0000FF"/>
          <w:sz w:val="16"/>
          <w:szCs w:val="16"/>
        </w:rPr>
        <w:t xml:space="preserve">, </w:t>
      </w:r>
      <w:r>
        <w:rPr>
          <w:b/>
          <w:i/>
          <w:color w:val="0000FF"/>
          <w:sz w:val="16"/>
          <w:szCs w:val="16"/>
        </w:rPr>
        <w:t>en el documento Datos de Proyecto</w:t>
      </w:r>
      <w:r w:rsidRPr="00170D32">
        <w:rPr>
          <w:b/>
          <w:i/>
          <w:color w:val="0000FF"/>
          <w:sz w:val="16"/>
          <w:szCs w:val="16"/>
        </w:rPr>
        <w:t xml:space="preserve"> y </w:t>
      </w:r>
      <w:r>
        <w:rPr>
          <w:b/>
          <w:i/>
          <w:color w:val="0000FF"/>
          <w:sz w:val="16"/>
          <w:szCs w:val="16"/>
        </w:rPr>
        <w:t xml:space="preserve">en </w:t>
      </w:r>
      <w:r w:rsidRPr="00170D32">
        <w:rPr>
          <w:b/>
          <w:i/>
          <w:color w:val="0000FF"/>
          <w:sz w:val="16"/>
          <w:szCs w:val="16"/>
        </w:rPr>
        <w:t>el Informe del Estado de la Técnica</w:t>
      </w:r>
    </w:p>
    <w:p w14:paraId="695CB9D2" w14:textId="66BE9EA4" w:rsidR="00637A97" w:rsidRDefault="0013780C" w:rsidP="00637A97">
      <w:pPr>
        <w:spacing w:before="100" w:beforeAutospacing="1" w:after="100" w:afterAutospacing="1"/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t>L</w:t>
      </w:r>
      <w:r w:rsidR="00543C60">
        <w:rPr>
          <w:b/>
          <w:i/>
          <w:color w:val="0000FF"/>
          <w:sz w:val="16"/>
          <w:szCs w:val="16"/>
        </w:rPr>
        <w:t>a memoria</w:t>
      </w:r>
      <w:r w:rsidR="00543C60" w:rsidRPr="00543C60">
        <w:rPr>
          <w:b/>
          <w:i/>
          <w:color w:val="0000FF"/>
          <w:sz w:val="16"/>
          <w:szCs w:val="16"/>
        </w:rPr>
        <w:t xml:space="preserve"> NO SERÁ</w:t>
      </w:r>
      <w:r w:rsidR="00543C60">
        <w:rPr>
          <w:b/>
          <w:i/>
          <w:color w:val="0000FF"/>
          <w:sz w:val="16"/>
          <w:szCs w:val="16"/>
        </w:rPr>
        <w:t xml:space="preserve"> SUBSANABLE a partir</w:t>
      </w:r>
      <w:r w:rsidR="00637A97">
        <w:rPr>
          <w:b/>
          <w:i/>
          <w:color w:val="0000FF"/>
          <w:sz w:val="16"/>
          <w:szCs w:val="16"/>
        </w:rPr>
        <w:t xml:space="preserve"> </w:t>
      </w:r>
      <w:r w:rsidR="00637A97" w:rsidRPr="00637A97">
        <w:rPr>
          <w:b/>
          <w:i/>
          <w:color w:val="0000FF"/>
          <w:sz w:val="16"/>
          <w:szCs w:val="16"/>
        </w:rPr>
        <w:t>de la finalización del plazo de presentación de solicitudes</w:t>
      </w:r>
    </w:p>
    <w:p w14:paraId="4CFE01F6" w14:textId="1BCED8B8" w:rsidR="002606F0" w:rsidRDefault="0000741D" w:rsidP="00637A97">
      <w:pPr>
        <w:spacing w:before="100" w:beforeAutospacing="1" w:after="100" w:afterAutospacing="1"/>
        <w:rPr>
          <w:b/>
          <w:i/>
          <w:color w:val="0000FF"/>
          <w:sz w:val="16"/>
          <w:szCs w:val="16"/>
        </w:rPr>
      </w:pPr>
      <w:r w:rsidRPr="00543C60">
        <w:rPr>
          <w:b/>
          <w:i/>
          <w:color w:val="0000FF"/>
          <w:sz w:val="16"/>
          <w:szCs w:val="16"/>
        </w:rPr>
        <w:t>Se desarrollará según el índice que se propone a continuación</w:t>
      </w:r>
      <w:r w:rsidR="004B600E" w:rsidRPr="00543C60">
        <w:rPr>
          <w:b/>
          <w:i/>
          <w:color w:val="0000FF"/>
          <w:sz w:val="16"/>
          <w:szCs w:val="16"/>
        </w:rPr>
        <w:t xml:space="preserve"> y con una extensión máxima de </w:t>
      </w:r>
      <w:r w:rsidR="000C482A" w:rsidRPr="00543C60">
        <w:rPr>
          <w:b/>
          <w:i/>
          <w:color w:val="0000FF"/>
          <w:sz w:val="16"/>
          <w:szCs w:val="16"/>
        </w:rPr>
        <w:t>3</w:t>
      </w:r>
      <w:r w:rsidR="00FA2FEE" w:rsidRPr="00543C60">
        <w:rPr>
          <w:b/>
          <w:i/>
          <w:color w:val="0000FF"/>
          <w:sz w:val="16"/>
          <w:szCs w:val="16"/>
        </w:rPr>
        <w:t>0</w:t>
      </w:r>
      <w:r w:rsidR="004B600E" w:rsidRPr="00543C60">
        <w:rPr>
          <w:b/>
          <w:i/>
          <w:color w:val="0000FF"/>
          <w:sz w:val="16"/>
          <w:szCs w:val="16"/>
        </w:rPr>
        <w:t xml:space="preserve"> páginas</w:t>
      </w:r>
    </w:p>
    <w:p w14:paraId="48D5B3D1" w14:textId="77777777" w:rsidR="00637A97" w:rsidRPr="00543C60" w:rsidRDefault="00637A97" w:rsidP="00637A97">
      <w:pPr>
        <w:spacing w:before="100" w:beforeAutospacing="1" w:after="100" w:afterAutospacing="1"/>
        <w:rPr>
          <w:b/>
          <w:i/>
          <w:color w:val="0000FF"/>
          <w:sz w:val="16"/>
          <w:szCs w:val="16"/>
        </w:rPr>
      </w:pPr>
    </w:p>
    <w:p w14:paraId="11834BBF" w14:textId="77777777" w:rsidR="0000741D" w:rsidRPr="002E6412" w:rsidRDefault="0000741D" w:rsidP="002E6412">
      <w:pPr>
        <w:pStyle w:val="ParrafoGeneral"/>
        <w:spacing w:before="0"/>
        <w:rPr>
          <w:b/>
          <w:szCs w:val="18"/>
        </w:rPr>
      </w:pPr>
      <w:r w:rsidRPr="002E6412">
        <w:rPr>
          <w:b/>
          <w:szCs w:val="18"/>
        </w:rPr>
        <w:t>1. Descripción general del proyecto.</w:t>
      </w:r>
    </w:p>
    <w:p w14:paraId="4C324174" w14:textId="1771DE21" w:rsidR="001950ED" w:rsidRDefault="00827F5B" w:rsidP="00827F5B">
      <w:pPr>
        <w:pStyle w:val="PG8"/>
        <w:spacing w:before="80" w:after="120"/>
        <w:ind w:left="284"/>
        <w:rPr>
          <w:szCs w:val="16"/>
        </w:rPr>
      </w:pPr>
      <w:r w:rsidRPr="00B17AD6">
        <w:rPr>
          <w:szCs w:val="16"/>
        </w:rPr>
        <w:t xml:space="preserve">Descripción general del proyecto. Necesidad, motivación y antecedentes. </w:t>
      </w:r>
      <w:r>
        <w:rPr>
          <w:szCs w:val="16"/>
        </w:rPr>
        <w:t>T</w:t>
      </w:r>
      <w:r w:rsidRPr="00827F5B">
        <w:rPr>
          <w:szCs w:val="16"/>
        </w:rPr>
        <w:t>ransferencia de conocimiento que se pretende conseguir</w:t>
      </w:r>
      <w:r w:rsidRPr="00B17AD6">
        <w:rPr>
          <w:szCs w:val="16"/>
        </w:rPr>
        <w:t>.</w:t>
      </w:r>
    </w:p>
    <w:p w14:paraId="58571DE1" w14:textId="5A8997E1" w:rsidR="00827F5B" w:rsidRPr="002E6412" w:rsidRDefault="00827F5B" w:rsidP="00827F5B">
      <w:pPr>
        <w:pStyle w:val="ParrafoGeneral"/>
        <w:spacing w:before="0" w:line="180" w:lineRule="exact"/>
        <w:rPr>
          <w:b/>
          <w:szCs w:val="18"/>
        </w:rPr>
      </w:pPr>
      <w:r>
        <w:rPr>
          <w:b/>
          <w:szCs w:val="18"/>
        </w:rPr>
        <w:t>2</w:t>
      </w:r>
      <w:r w:rsidRPr="002E6412">
        <w:rPr>
          <w:b/>
          <w:szCs w:val="18"/>
        </w:rPr>
        <w:t>. Descripción técnica del proyecto</w:t>
      </w:r>
    </w:p>
    <w:p w14:paraId="21221363" w14:textId="07F9B5AF" w:rsidR="00827F5B" w:rsidRPr="002E6412" w:rsidRDefault="00B223ED" w:rsidP="00827F5B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827F5B" w:rsidRPr="002E6412">
        <w:rPr>
          <w:szCs w:val="18"/>
        </w:rPr>
        <w:t>.</w:t>
      </w:r>
      <w:r w:rsidR="00827F5B">
        <w:rPr>
          <w:szCs w:val="18"/>
        </w:rPr>
        <w:t>1</w:t>
      </w:r>
      <w:r w:rsidR="00827F5B" w:rsidRPr="002E6412">
        <w:rPr>
          <w:szCs w:val="18"/>
        </w:rPr>
        <w:t>.</w:t>
      </w:r>
      <w:r w:rsidR="00827F5B" w:rsidRPr="002E6412">
        <w:rPr>
          <w:szCs w:val="18"/>
        </w:rPr>
        <w:tab/>
        <w:t>Calendario. Hitos, objetivos y entregables y distribución de tareas</w:t>
      </w:r>
    </w:p>
    <w:p w14:paraId="334E7DDB" w14:textId="77777777" w:rsidR="00827F5B" w:rsidRPr="002E6412" w:rsidRDefault="00827F5B" w:rsidP="00827F5B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Calendario de ejecución del proyecto. Desarrollo temporal de las diferentes fases que lo integran y descripción detallada de las acciones a realizar en cada una.</w:t>
      </w:r>
    </w:p>
    <w:p w14:paraId="653EF992" w14:textId="206F5E45" w:rsidR="00827F5B" w:rsidRPr="00827F5B" w:rsidRDefault="00827F5B" w:rsidP="00827F5B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>Descripción detallada de los hitos, objetivos y entregables en cada fase que puedan servir como indicadores del desarrollo del proyecto.</w:t>
      </w:r>
    </w:p>
    <w:p w14:paraId="3BF94D07" w14:textId="0FE57ACB" w:rsidR="00827F5B" w:rsidRPr="002E6412" w:rsidRDefault="004327BB" w:rsidP="00827F5B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B17AD6">
        <w:rPr>
          <w:sz w:val="16"/>
          <w:szCs w:val="16"/>
        </w:rPr>
        <w:t>Puntos críticos y factores de riesgo del proyecto</w:t>
      </w:r>
      <w:r w:rsidR="00827F5B" w:rsidRPr="002E6412">
        <w:rPr>
          <w:sz w:val="16"/>
          <w:szCs w:val="16"/>
        </w:rPr>
        <w:t>.</w:t>
      </w:r>
    </w:p>
    <w:p w14:paraId="660CCA1A" w14:textId="69500C0A" w:rsidR="00827F5B" w:rsidRPr="002E6412" w:rsidRDefault="00B223ED" w:rsidP="00827F5B">
      <w:pPr>
        <w:pStyle w:val="ParrafoGeneral"/>
        <w:spacing w:before="0" w:line="180" w:lineRule="exact"/>
        <w:ind w:left="709" w:hanging="425"/>
        <w:rPr>
          <w:sz w:val="16"/>
          <w:szCs w:val="16"/>
        </w:rPr>
      </w:pPr>
      <w:r>
        <w:rPr>
          <w:szCs w:val="18"/>
        </w:rPr>
        <w:t>2</w:t>
      </w:r>
      <w:r w:rsidR="00827F5B" w:rsidRPr="002E6412">
        <w:rPr>
          <w:szCs w:val="18"/>
        </w:rPr>
        <w:t>.</w:t>
      </w:r>
      <w:r w:rsidR="00827F5B">
        <w:rPr>
          <w:szCs w:val="18"/>
        </w:rPr>
        <w:t>2</w:t>
      </w:r>
      <w:r w:rsidR="00827F5B" w:rsidRPr="002E6412">
        <w:rPr>
          <w:szCs w:val="18"/>
        </w:rPr>
        <w:t>.</w:t>
      </w:r>
      <w:r w:rsidR="00827F5B" w:rsidRPr="002E6412">
        <w:rPr>
          <w:szCs w:val="18"/>
        </w:rPr>
        <w:tab/>
      </w:r>
      <w:r w:rsidR="006407B5">
        <w:rPr>
          <w:szCs w:val="18"/>
        </w:rPr>
        <w:t>C</w:t>
      </w:r>
      <w:r w:rsidR="00827F5B" w:rsidRPr="00A13836">
        <w:rPr>
          <w:szCs w:val="16"/>
        </w:rPr>
        <w:t>entro de generación y transferencia de conocimiento</w:t>
      </w:r>
    </w:p>
    <w:p w14:paraId="13B22901" w14:textId="3D682A0E" w:rsidR="00827F5B" w:rsidRDefault="00827F5B" w:rsidP="00827F5B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 xml:space="preserve">Describir la experiencia del </w:t>
      </w:r>
      <w:r w:rsidRPr="00A13836">
        <w:rPr>
          <w:sz w:val="16"/>
          <w:szCs w:val="16"/>
        </w:rPr>
        <w:t xml:space="preserve">centro de generación y transferencia de conocimiento </w:t>
      </w:r>
      <w:r w:rsidRPr="002E6412">
        <w:rPr>
          <w:sz w:val="16"/>
          <w:szCs w:val="16"/>
        </w:rPr>
        <w:t xml:space="preserve">y grupo de trabajo </w:t>
      </w:r>
      <w:r>
        <w:rPr>
          <w:sz w:val="16"/>
          <w:szCs w:val="16"/>
        </w:rPr>
        <w:t xml:space="preserve">con quien se va a colaborar </w:t>
      </w:r>
      <w:r w:rsidRPr="002E6412">
        <w:rPr>
          <w:sz w:val="16"/>
          <w:szCs w:val="16"/>
        </w:rPr>
        <w:t xml:space="preserve">en los campos tecnológicos sobre lo que se </w:t>
      </w:r>
      <w:r>
        <w:rPr>
          <w:sz w:val="16"/>
          <w:szCs w:val="16"/>
        </w:rPr>
        <w:t>desarrolla el proyecto</w:t>
      </w:r>
      <w:r w:rsidRPr="002E6412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827F5B">
        <w:rPr>
          <w:sz w:val="16"/>
          <w:szCs w:val="16"/>
        </w:rPr>
        <w:t xml:space="preserve">Justificar </w:t>
      </w:r>
      <w:r w:rsidR="004327BB">
        <w:rPr>
          <w:sz w:val="16"/>
          <w:szCs w:val="16"/>
        </w:rPr>
        <w:t>su</w:t>
      </w:r>
      <w:r w:rsidRPr="00827F5B">
        <w:rPr>
          <w:sz w:val="16"/>
          <w:szCs w:val="16"/>
        </w:rPr>
        <w:t xml:space="preserve"> elección</w:t>
      </w:r>
      <w:r w:rsidR="004327BB">
        <w:rPr>
          <w:sz w:val="16"/>
          <w:szCs w:val="16"/>
        </w:rPr>
        <w:t xml:space="preserve"> en relación a otras opciones posibles</w:t>
      </w:r>
      <w:r w:rsidR="006F4DF2">
        <w:rPr>
          <w:sz w:val="16"/>
          <w:szCs w:val="16"/>
        </w:rPr>
        <w:t>.</w:t>
      </w:r>
    </w:p>
    <w:p w14:paraId="34DBD1DF" w14:textId="7134C952" w:rsidR="00827F5B" w:rsidRDefault="00827F5B" w:rsidP="00827F5B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>
        <w:rPr>
          <w:sz w:val="16"/>
          <w:szCs w:val="16"/>
        </w:rPr>
        <w:t xml:space="preserve">En caso de proyectos de la modalidad 1, indicar las razones que justifican la necesidad del desplazamiento de la/s persona/s de la empresa solicitante al centro. </w:t>
      </w:r>
    </w:p>
    <w:p w14:paraId="700F2EED" w14:textId="371582FC" w:rsidR="00827F5B" w:rsidRDefault="00827F5B" w:rsidP="00827F5B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>
        <w:rPr>
          <w:sz w:val="16"/>
          <w:szCs w:val="16"/>
        </w:rPr>
        <w:t>Para los proyectos de la modalidad 2, detallar el p</w:t>
      </w:r>
      <w:r w:rsidRPr="00A13836">
        <w:rPr>
          <w:sz w:val="16"/>
          <w:szCs w:val="16"/>
        </w:rPr>
        <w:t>erfil de la/s persona/s que va a realizar la estancia</w:t>
      </w:r>
      <w:r>
        <w:rPr>
          <w:sz w:val="16"/>
          <w:szCs w:val="16"/>
        </w:rPr>
        <w:t xml:space="preserve"> en la empresa</w:t>
      </w:r>
      <w:r w:rsidRPr="00A13836">
        <w:rPr>
          <w:sz w:val="16"/>
          <w:szCs w:val="16"/>
        </w:rPr>
        <w:t xml:space="preserve"> </w:t>
      </w:r>
      <w:r>
        <w:rPr>
          <w:sz w:val="16"/>
          <w:szCs w:val="16"/>
        </w:rPr>
        <w:t>(f</w:t>
      </w:r>
      <w:r w:rsidRPr="00A13836">
        <w:rPr>
          <w:sz w:val="16"/>
          <w:szCs w:val="16"/>
        </w:rPr>
        <w:t>ormación, experiencia en el campo tecnológico relacionado con el proyecto</w:t>
      </w:r>
      <w:r>
        <w:rPr>
          <w:sz w:val="16"/>
          <w:szCs w:val="16"/>
        </w:rPr>
        <w:t>)</w:t>
      </w:r>
      <w:r w:rsidRPr="00A13836">
        <w:rPr>
          <w:sz w:val="16"/>
          <w:szCs w:val="16"/>
        </w:rPr>
        <w:t xml:space="preserve">. </w:t>
      </w:r>
    </w:p>
    <w:p w14:paraId="11882EEA" w14:textId="1A1AA5A8" w:rsidR="00827F5B" w:rsidRPr="002E6412" w:rsidRDefault="00B223ED" w:rsidP="00827F5B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827F5B" w:rsidRPr="002E6412">
        <w:rPr>
          <w:szCs w:val="18"/>
        </w:rPr>
        <w:t>.</w:t>
      </w:r>
      <w:r w:rsidR="00827F5B">
        <w:rPr>
          <w:szCs w:val="18"/>
        </w:rPr>
        <w:t>3</w:t>
      </w:r>
      <w:r w:rsidR="00827F5B" w:rsidRPr="002E6412">
        <w:rPr>
          <w:szCs w:val="18"/>
        </w:rPr>
        <w:t>.</w:t>
      </w:r>
      <w:r w:rsidR="00827F5B" w:rsidRPr="002E6412">
        <w:rPr>
          <w:szCs w:val="18"/>
        </w:rPr>
        <w:tab/>
      </w:r>
      <w:r w:rsidR="009E5736">
        <w:rPr>
          <w:szCs w:val="18"/>
        </w:rPr>
        <w:t>T</w:t>
      </w:r>
      <w:r w:rsidR="00827F5B">
        <w:rPr>
          <w:szCs w:val="18"/>
        </w:rPr>
        <w:t>ranferencia de conocimiento</w:t>
      </w:r>
    </w:p>
    <w:p w14:paraId="307C8161" w14:textId="05E3DD4C" w:rsidR="00827F5B" w:rsidRDefault="006F4DF2" w:rsidP="00827F5B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>
        <w:rPr>
          <w:sz w:val="16"/>
          <w:szCs w:val="16"/>
        </w:rPr>
        <w:t xml:space="preserve">Describir los conocimientos </w:t>
      </w:r>
      <w:r w:rsidR="000274D6">
        <w:rPr>
          <w:sz w:val="16"/>
          <w:szCs w:val="16"/>
        </w:rPr>
        <w:t xml:space="preserve">y/o tecnologías </w:t>
      </w:r>
      <w:r>
        <w:rPr>
          <w:sz w:val="16"/>
          <w:szCs w:val="16"/>
        </w:rPr>
        <w:t xml:space="preserve">que la empresa </w:t>
      </w:r>
      <w:r w:rsidR="006407B5">
        <w:rPr>
          <w:sz w:val="16"/>
          <w:szCs w:val="16"/>
        </w:rPr>
        <w:t xml:space="preserve">solicitante </w:t>
      </w:r>
      <w:r w:rsidRPr="006F4DF2">
        <w:rPr>
          <w:sz w:val="16"/>
          <w:szCs w:val="16"/>
        </w:rPr>
        <w:t xml:space="preserve">pretende </w:t>
      </w:r>
      <w:r w:rsidR="000274D6">
        <w:rPr>
          <w:sz w:val="16"/>
          <w:szCs w:val="16"/>
        </w:rPr>
        <w:t xml:space="preserve">incorporar o adquirir </w:t>
      </w:r>
      <w:r w:rsidR="00A65790">
        <w:rPr>
          <w:sz w:val="16"/>
          <w:szCs w:val="16"/>
        </w:rPr>
        <w:t xml:space="preserve">del </w:t>
      </w:r>
      <w:r w:rsidR="00A65790" w:rsidRPr="00A13836">
        <w:rPr>
          <w:sz w:val="16"/>
          <w:szCs w:val="16"/>
        </w:rPr>
        <w:t>centro de generación y transferencia de conocimiento</w:t>
      </w:r>
      <w:r w:rsidR="00A65790" w:rsidRPr="00556673">
        <w:rPr>
          <w:sz w:val="16"/>
          <w:szCs w:val="16"/>
        </w:rPr>
        <w:t xml:space="preserve"> </w:t>
      </w:r>
      <w:r>
        <w:rPr>
          <w:sz w:val="16"/>
          <w:szCs w:val="16"/>
        </w:rPr>
        <w:t>con el desarrollo del proyecto</w:t>
      </w:r>
      <w:r w:rsidR="00827F5B" w:rsidRPr="002E6412">
        <w:rPr>
          <w:sz w:val="16"/>
          <w:szCs w:val="16"/>
        </w:rPr>
        <w:t>.</w:t>
      </w:r>
    </w:p>
    <w:p w14:paraId="337C2CD2" w14:textId="7E2A635E" w:rsidR="00827F5B" w:rsidRDefault="00827F5B" w:rsidP="00827F5B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556673">
        <w:rPr>
          <w:sz w:val="16"/>
          <w:szCs w:val="16"/>
        </w:rPr>
        <w:t xml:space="preserve">En caso de que </w:t>
      </w:r>
      <w:r w:rsidR="00C87DA7" w:rsidRPr="002E6412">
        <w:rPr>
          <w:sz w:val="16"/>
          <w:szCs w:val="16"/>
        </w:rPr>
        <w:t xml:space="preserve">el </w:t>
      </w:r>
      <w:r w:rsidR="00C87DA7" w:rsidRPr="00A13836">
        <w:rPr>
          <w:sz w:val="16"/>
          <w:szCs w:val="16"/>
        </w:rPr>
        <w:t>centro de generación y transferencia de conocimiento</w:t>
      </w:r>
      <w:r w:rsidRPr="00556673">
        <w:rPr>
          <w:sz w:val="16"/>
          <w:szCs w:val="16"/>
        </w:rPr>
        <w:t xml:space="preserve"> </w:t>
      </w:r>
      <w:r w:rsidR="00C87DA7">
        <w:rPr>
          <w:sz w:val="16"/>
          <w:szCs w:val="16"/>
        </w:rPr>
        <w:t xml:space="preserve">con quien se colabore esté </w:t>
      </w:r>
      <w:r w:rsidRPr="00556673">
        <w:rPr>
          <w:sz w:val="16"/>
          <w:szCs w:val="16"/>
        </w:rPr>
        <w:t>ubicado en el Principado de Asturias, justifica</w:t>
      </w:r>
      <w:r w:rsidR="00C87DA7">
        <w:rPr>
          <w:sz w:val="16"/>
          <w:szCs w:val="16"/>
        </w:rPr>
        <w:t>r</w:t>
      </w:r>
      <w:r w:rsidRPr="00556673">
        <w:rPr>
          <w:sz w:val="16"/>
          <w:szCs w:val="16"/>
        </w:rPr>
        <w:t xml:space="preserve"> que </w:t>
      </w:r>
      <w:r w:rsidR="006F4DF2">
        <w:rPr>
          <w:sz w:val="16"/>
          <w:szCs w:val="16"/>
        </w:rPr>
        <w:t>l</w:t>
      </w:r>
      <w:r w:rsidR="006F4DF2" w:rsidRPr="00556673">
        <w:rPr>
          <w:sz w:val="16"/>
          <w:szCs w:val="16"/>
        </w:rPr>
        <w:t xml:space="preserve">a transferencia de conocimiento </w:t>
      </w:r>
      <w:r w:rsidR="00C87DA7">
        <w:rPr>
          <w:sz w:val="16"/>
          <w:szCs w:val="16"/>
        </w:rPr>
        <w:t xml:space="preserve">que </w:t>
      </w:r>
      <w:r w:rsidRPr="00556673">
        <w:rPr>
          <w:sz w:val="16"/>
          <w:szCs w:val="16"/>
        </w:rPr>
        <w:t xml:space="preserve">aporta al proyecto no </w:t>
      </w:r>
      <w:r w:rsidR="006F4DF2">
        <w:rPr>
          <w:sz w:val="16"/>
          <w:szCs w:val="16"/>
        </w:rPr>
        <w:t xml:space="preserve">es </w:t>
      </w:r>
      <w:r w:rsidRPr="00556673">
        <w:rPr>
          <w:sz w:val="16"/>
          <w:szCs w:val="16"/>
        </w:rPr>
        <w:t>susceptible de ser ofrecida por empresas asturianas.</w:t>
      </w:r>
      <w:r w:rsidRPr="00A13836">
        <w:rPr>
          <w:sz w:val="16"/>
          <w:szCs w:val="16"/>
        </w:rPr>
        <w:t xml:space="preserve"> </w:t>
      </w:r>
    </w:p>
    <w:p w14:paraId="3F3ED80B" w14:textId="3963AC70" w:rsidR="0000741D" w:rsidRPr="002E6412" w:rsidRDefault="00827F5B" w:rsidP="002E6412">
      <w:pPr>
        <w:pStyle w:val="ParrafoGeneral"/>
        <w:spacing w:before="0"/>
        <w:rPr>
          <w:b/>
          <w:szCs w:val="18"/>
        </w:rPr>
      </w:pPr>
      <w:r>
        <w:rPr>
          <w:b/>
          <w:szCs w:val="18"/>
        </w:rPr>
        <w:t>3</w:t>
      </w:r>
      <w:r w:rsidR="0000741D" w:rsidRPr="002E6412">
        <w:rPr>
          <w:b/>
          <w:szCs w:val="18"/>
        </w:rPr>
        <w:t>. Impacto del proyecto.</w:t>
      </w:r>
    </w:p>
    <w:p w14:paraId="2167FD00" w14:textId="605A51CE" w:rsidR="002C7AD8" w:rsidRPr="0020280D" w:rsidRDefault="00B223ED" w:rsidP="0020280D">
      <w:pPr>
        <w:pStyle w:val="PG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57"/>
        </w:tabs>
        <w:spacing w:after="120"/>
        <w:ind w:left="709" w:hanging="425"/>
        <w:rPr>
          <w:sz w:val="18"/>
        </w:rPr>
      </w:pPr>
      <w:r>
        <w:rPr>
          <w:sz w:val="18"/>
        </w:rPr>
        <w:t>3</w:t>
      </w:r>
      <w:r w:rsidR="0000741D" w:rsidRPr="002E6412">
        <w:rPr>
          <w:sz w:val="18"/>
        </w:rPr>
        <w:t>.1.</w:t>
      </w:r>
      <w:r w:rsidR="0000741D" w:rsidRPr="002E6412">
        <w:rPr>
          <w:sz w:val="18"/>
        </w:rPr>
        <w:tab/>
        <w:t>Impacto esperado del proyecto.</w:t>
      </w:r>
    </w:p>
    <w:p w14:paraId="5C6F21A1" w14:textId="0FFF9705" w:rsidR="0020280D" w:rsidRPr="006F4DF2" w:rsidRDefault="0020280D" w:rsidP="0020280D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6F4DF2">
        <w:rPr>
          <w:sz w:val="16"/>
          <w:szCs w:val="16"/>
        </w:rPr>
        <w:t xml:space="preserve">Resultados previstos para el proyecto. Previsión temporal para la visibilización en el mercado de los resultados del proyecto. </w:t>
      </w:r>
      <w:r w:rsidR="004327BB">
        <w:rPr>
          <w:sz w:val="16"/>
          <w:szCs w:val="16"/>
        </w:rPr>
        <w:t xml:space="preserve">Previsión </w:t>
      </w:r>
      <w:r w:rsidR="006F4DF2" w:rsidRPr="002E6412">
        <w:rPr>
          <w:sz w:val="16"/>
          <w:szCs w:val="16"/>
        </w:rPr>
        <w:t xml:space="preserve">de patentabilidad de </w:t>
      </w:r>
      <w:r w:rsidR="004327BB">
        <w:rPr>
          <w:sz w:val="16"/>
          <w:szCs w:val="16"/>
        </w:rPr>
        <w:t>dich</w:t>
      </w:r>
      <w:r w:rsidR="006F4DF2" w:rsidRPr="002E6412">
        <w:rPr>
          <w:sz w:val="16"/>
          <w:szCs w:val="16"/>
        </w:rPr>
        <w:t>os resultados</w:t>
      </w:r>
      <w:r w:rsidRPr="006F4DF2">
        <w:rPr>
          <w:sz w:val="16"/>
          <w:szCs w:val="16"/>
        </w:rPr>
        <w:t xml:space="preserve">. </w:t>
      </w:r>
    </w:p>
    <w:p w14:paraId="07084726" w14:textId="3032F2C7" w:rsidR="00305A39" w:rsidRPr="00F71527" w:rsidRDefault="00490CAB" w:rsidP="002E6412">
      <w:pPr>
        <w:pStyle w:val="ParrafoGeneral"/>
        <w:numPr>
          <w:ilvl w:val="0"/>
          <w:numId w:val="4"/>
        </w:numPr>
        <w:spacing w:before="0"/>
        <w:ind w:left="993" w:hanging="283"/>
        <w:rPr>
          <w:color w:val="000000" w:themeColor="text1"/>
          <w:sz w:val="16"/>
          <w:szCs w:val="16"/>
        </w:rPr>
      </w:pPr>
      <w:r w:rsidRPr="00F71527">
        <w:rPr>
          <w:color w:val="000000" w:themeColor="text1"/>
          <w:sz w:val="16"/>
          <w:szCs w:val="16"/>
        </w:rPr>
        <w:t xml:space="preserve">Impacto </w:t>
      </w:r>
      <w:r w:rsidR="0020280D" w:rsidRPr="00F71527">
        <w:rPr>
          <w:color w:val="000000" w:themeColor="text1"/>
          <w:sz w:val="16"/>
          <w:szCs w:val="16"/>
        </w:rPr>
        <w:t xml:space="preserve">previsible </w:t>
      </w:r>
      <w:r w:rsidRPr="00F71527">
        <w:rPr>
          <w:color w:val="000000" w:themeColor="text1"/>
          <w:sz w:val="16"/>
          <w:szCs w:val="16"/>
        </w:rPr>
        <w:t xml:space="preserve">del proyecto en la competitividad de la empresa </w:t>
      </w:r>
      <w:r w:rsidR="00A13836">
        <w:rPr>
          <w:color w:val="000000" w:themeColor="text1"/>
          <w:sz w:val="16"/>
          <w:szCs w:val="16"/>
        </w:rPr>
        <w:t>solicit</w:t>
      </w:r>
      <w:r w:rsidRPr="00F71527">
        <w:rPr>
          <w:color w:val="000000" w:themeColor="text1"/>
          <w:sz w:val="16"/>
          <w:szCs w:val="16"/>
        </w:rPr>
        <w:t>ante</w:t>
      </w:r>
      <w:r w:rsidR="0000741D" w:rsidRPr="00F71527">
        <w:rPr>
          <w:color w:val="000000" w:themeColor="text1"/>
          <w:sz w:val="16"/>
          <w:szCs w:val="16"/>
        </w:rPr>
        <w:t xml:space="preserve"> referido </w:t>
      </w:r>
      <w:r w:rsidR="00305A39" w:rsidRPr="00F71527">
        <w:rPr>
          <w:color w:val="000000" w:themeColor="text1"/>
          <w:sz w:val="16"/>
          <w:szCs w:val="16"/>
        </w:rPr>
        <w:t>su actividad, empleo</w:t>
      </w:r>
      <w:r w:rsidR="003D65A0">
        <w:rPr>
          <w:color w:val="000000" w:themeColor="text1"/>
          <w:sz w:val="16"/>
          <w:szCs w:val="16"/>
        </w:rPr>
        <w:t>,</w:t>
      </w:r>
      <w:r w:rsidR="00305A39" w:rsidRPr="00F71527">
        <w:rPr>
          <w:color w:val="000000" w:themeColor="text1"/>
          <w:sz w:val="16"/>
          <w:szCs w:val="16"/>
        </w:rPr>
        <w:t xml:space="preserve"> organización, </w:t>
      </w:r>
      <w:r w:rsidR="0000741D" w:rsidRPr="00F71527">
        <w:rPr>
          <w:color w:val="000000" w:themeColor="text1"/>
          <w:sz w:val="16"/>
          <w:szCs w:val="16"/>
        </w:rPr>
        <w:t>proceso</w:t>
      </w:r>
      <w:r w:rsidR="00305A39" w:rsidRPr="00F71527">
        <w:rPr>
          <w:color w:val="000000" w:themeColor="text1"/>
          <w:sz w:val="16"/>
          <w:szCs w:val="16"/>
        </w:rPr>
        <w:t>s</w:t>
      </w:r>
      <w:r w:rsidR="0000741D" w:rsidRPr="00F71527">
        <w:rPr>
          <w:color w:val="000000" w:themeColor="text1"/>
          <w:sz w:val="16"/>
          <w:szCs w:val="16"/>
        </w:rPr>
        <w:t>, producto</w:t>
      </w:r>
      <w:r w:rsidR="00305A39" w:rsidRPr="00F71527">
        <w:rPr>
          <w:color w:val="000000" w:themeColor="text1"/>
          <w:sz w:val="16"/>
          <w:szCs w:val="16"/>
        </w:rPr>
        <w:t>s</w:t>
      </w:r>
      <w:r w:rsidR="0000741D" w:rsidRPr="00F71527">
        <w:rPr>
          <w:color w:val="000000" w:themeColor="text1"/>
          <w:sz w:val="16"/>
          <w:szCs w:val="16"/>
        </w:rPr>
        <w:t xml:space="preserve">, servicios, consumos, etc. </w:t>
      </w:r>
    </w:p>
    <w:p w14:paraId="639E390C" w14:textId="1532F217" w:rsidR="0000741D" w:rsidRPr="00F71527" w:rsidRDefault="00F71527" w:rsidP="002E6412">
      <w:pPr>
        <w:pStyle w:val="ParrafoGeneral"/>
        <w:numPr>
          <w:ilvl w:val="0"/>
          <w:numId w:val="4"/>
        </w:numPr>
        <w:spacing w:before="0"/>
        <w:ind w:left="993" w:hanging="283"/>
        <w:rPr>
          <w:color w:val="000000" w:themeColor="text1"/>
          <w:sz w:val="16"/>
          <w:szCs w:val="16"/>
        </w:rPr>
      </w:pPr>
      <w:r w:rsidRPr="00F71527">
        <w:rPr>
          <w:color w:val="000000" w:themeColor="text1"/>
          <w:sz w:val="16"/>
          <w:szCs w:val="16"/>
        </w:rPr>
        <w:t xml:space="preserve">Si procede, </w:t>
      </w:r>
      <w:bookmarkStart w:id="0" w:name="_Hlk98843088"/>
      <w:r w:rsidRPr="00F71527">
        <w:rPr>
          <w:color w:val="000000" w:themeColor="text1"/>
          <w:sz w:val="16"/>
          <w:szCs w:val="16"/>
        </w:rPr>
        <w:t>indicar el i</w:t>
      </w:r>
      <w:r w:rsidR="00490CAB" w:rsidRPr="00F71527">
        <w:rPr>
          <w:color w:val="000000" w:themeColor="text1"/>
          <w:sz w:val="16"/>
          <w:szCs w:val="16"/>
        </w:rPr>
        <w:t xml:space="preserve">mpacto </w:t>
      </w:r>
      <w:r w:rsidR="00575FF7" w:rsidRPr="00F71527">
        <w:rPr>
          <w:color w:val="000000" w:themeColor="text1"/>
          <w:sz w:val="16"/>
          <w:szCs w:val="16"/>
        </w:rPr>
        <w:t>de los resultados del proyecto sobre</w:t>
      </w:r>
      <w:r w:rsidR="00490CAB" w:rsidRPr="00F71527">
        <w:rPr>
          <w:color w:val="000000" w:themeColor="text1"/>
          <w:sz w:val="16"/>
          <w:szCs w:val="16"/>
        </w:rPr>
        <w:t xml:space="preserve"> el tejido industrial de Asturias</w:t>
      </w:r>
      <w:r w:rsidRPr="00F71527">
        <w:rPr>
          <w:color w:val="000000" w:themeColor="text1"/>
          <w:sz w:val="16"/>
          <w:szCs w:val="16"/>
        </w:rPr>
        <w:t xml:space="preserve"> y su e</w:t>
      </w:r>
      <w:r w:rsidR="0000741D" w:rsidRPr="00F71527">
        <w:rPr>
          <w:color w:val="000000" w:themeColor="text1"/>
          <w:sz w:val="16"/>
          <w:szCs w:val="16"/>
        </w:rPr>
        <w:t>fecto dinamizador.</w:t>
      </w:r>
      <w:bookmarkEnd w:id="0"/>
    </w:p>
    <w:p w14:paraId="47FF5CB2" w14:textId="68653A44" w:rsidR="0000741D" w:rsidRPr="002E6412" w:rsidRDefault="00B223ED" w:rsidP="002E6412">
      <w:pPr>
        <w:pStyle w:val="PG8"/>
        <w:spacing w:after="120"/>
        <w:ind w:left="709" w:hanging="425"/>
        <w:rPr>
          <w:sz w:val="18"/>
        </w:rPr>
      </w:pPr>
      <w:r>
        <w:rPr>
          <w:sz w:val="18"/>
        </w:rPr>
        <w:t>3</w:t>
      </w:r>
      <w:r w:rsidR="0000741D" w:rsidRPr="002E6412">
        <w:rPr>
          <w:sz w:val="18"/>
        </w:rPr>
        <w:t>.2.</w:t>
      </w:r>
      <w:r w:rsidR="0000741D" w:rsidRPr="002E6412">
        <w:rPr>
          <w:sz w:val="18"/>
        </w:rPr>
        <w:tab/>
        <w:t>Aspectos ambientales.</w:t>
      </w:r>
    </w:p>
    <w:p w14:paraId="569AD30D" w14:textId="40A26BFD" w:rsidR="000E4152" w:rsidRPr="00325683" w:rsidRDefault="000E4152" w:rsidP="000E4152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325683">
        <w:rPr>
          <w:sz w:val="16"/>
          <w:szCs w:val="16"/>
        </w:rPr>
        <w:t xml:space="preserve">Señalar si el </w:t>
      </w:r>
      <w:r w:rsidR="00B64AF2" w:rsidRPr="00325683">
        <w:rPr>
          <w:sz w:val="16"/>
          <w:szCs w:val="16"/>
        </w:rPr>
        <w:t xml:space="preserve">objeto del </w:t>
      </w:r>
      <w:r w:rsidRPr="00325683">
        <w:rPr>
          <w:sz w:val="16"/>
          <w:szCs w:val="16"/>
        </w:rPr>
        <w:t xml:space="preserve">proyecto guarda concordancia con las </w:t>
      </w:r>
      <w:hyperlink r:id="rId11" w:history="1">
        <w:r w:rsidRPr="00325683">
          <w:rPr>
            <w:rStyle w:val="Hipervnculo"/>
            <w:sz w:val="16"/>
            <w:szCs w:val="16"/>
          </w:rPr>
          <w:t>directrices de la Declaración Ambiental Estratégica FEDER</w:t>
        </w:r>
      </w:hyperlink>
      <w:r w:rsidR="00A36CE6" w:rsidRPr="00325683">
        <w:rPr>
          <w:sz w:val="16"/>
          <w:szCs w:val="16"/>
        </w:rPr>
        <w:t>.</w:t>
      </w:r>
    </w:p>
    <w:p w14:paraId="2A94029D" w14:textId="52603232" w:rsidR="0000741D" w:rsidRPr="00325683" w:rsidRDefault="00325683" w:rsidP="002039A6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325683">
        <w:rPr>
          <w:sz w:val="16"/>
          <w:szCs w:val="16"/>
        </w:rPr>
        <w:t>J</w:t>
      </w:r>
      <w:r w:rsidR="002039A6" w:rsidRPr="00325683">
        <w:rPr>
          <w:sz w:val="16"/>
          <w:szCs w:val="16"/>
        </w:rPr>
        <w:t xml:space="preserve">ustificar que </w:t>
      </w:r>
      <w:r w:rsidRPr="00325683">
        <w:rPr>
          <w:sz w:val="16"/>
          <w:szCs w:val="16"/>
        </w:rPr>
        <w:t xml:space="preserve">el proyecto tiene, directa e indirectamente, </w:t>
      </w:r>
      <w:r w:rsidR="002039A6" w:rsidRPr="00325683">
        <w:rPr>
          <w:sz w:val="16"/>
          <w:szCs w:val="16"/>
        </w:rPr>
        <w:t xml:space="preserve">un impacto nulo o insignificante sobre los </w:t>
      </w:r>
      <w:hyperlink r:id="rId12" w:history="1">
        <w:r w:rsidR="002039A6" w:rsidRPr="007944F8">
          <w:rPr>
            <w:rStyle w:val="Hipervnculo"/>
            <w:sz w:val="16"/>
            <w:szCs w:val="16"/>
          </w:rPr>
          <w:t>objetivos climáticos y medioambientales según el principio DNSH</w:t>
        </w:r>
      </w:hyperlink>
      <w:r w:rsidR="002039A6" w:rsidRPr="00325683">
        <w:rPr>
          <w:sz w:val="16"/>
          <w:szCs w:val="16"/>
        </w:rPr>
        <w:t>.</w:t>
      </w:r>
    </w:p>
    <w:p w14:paraId="0B3514BC" w14:textId="77777777" w:rsidR="0000741D" w:rsidRPr="00325683" w:rsidRDefault="0000741D" w:rsidP="002E6412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325683">
        <w:rPr>
          <w:sz w:val="16"/>
          <w:szCs w:val="16"/>
        </w:rPr>
        <w:t>Cuando proceda, elaborar una evaluación de la contribución de la actuación subvencionada a la reducción de las emisiones de gases de efecto invernadero, atendiendo a las metodologías disponibles.</w:t>
      </w:r>
    </w:p>
    <w:sectPr w:rsidR="0000741D" w:rsidRPr="00325683" w:rsidSect="00E45A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134" w:bottom="1134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E6DB" w14:textId="77777777" w:rsidR="00DC676D" w:rsidRDefault="00DC676D" w:rsidP="0000741D">
      <w:r>
        <w:separator/>
      </w:r>
    </w:p>
  </w:endnote>
  <w:endnote w:type="continuationSeparator" w:id="0">
    <w:p w14:paraId="508C0FDF" w14:textId="77777777" w:rsidR="00DC676D" w:rsidRDefault="00DC676D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34FD" w14:textId="77777777" w:rsidR="00637A97" w:rsidRDefault="00637A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786"/>
      <w:gridCol w:w="2995"/>
    </w:tblGrid>
    <w:tr w:rsidR="00E45ABD" w:rsidRPr="005B7E9D" w14:paraId="6906FACE" w14:textId="77777777" w:rsidTr="000847E9">
      <w:tc>
        <w:tcPr>
          <w:tcW w:w="5812" w:type="dxa"/>
          <w:vAlign w:val="center"/>
        </w:tcPr>
        <w:p w14:paraId="64290058" w14:textId="77777777" w:rsidR="00E45ABD" w:rsidRPr="003B1E0A" w:rsidRDefault="00E45ABD" w:rsidP="00E45ABD">
          <w:pPr>
            <w:jc w:val="left"/>
            <w:rPr>
              <w:iCs/>
              <w:sz w:val="14"/>
              <w:szCs w:val="14"/>
            </w:rPr>
          </w:pPr>
          <w:r>
            <w:rPr>
              <w:iCs/>
              <w:noProof/>
              <w:sz w:val="14"/>
              <w:szCs w:val="14"/>
            </w:rPr>
            <w:drawing>
              <wp:inline distT="0" distB="0" distL="0" distR="0" wp14:anchorId="4BD08ECC" wp14:editId="1B02F969">
                <wp:extent cx="4172532" cy="504895"/>
                <wp:effectExtent l="0" t="0" r="0" b="0"/>
                <wp:docPr id="152118350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849191" name="Imagen 203684919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2532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13FF238C" w14:textId="1E5DA382" w:rsidR="00E45ABD" w:rsidRPr="004627DD" w:rsidRDefault="00E45ABD" w:rsidP="00E45ABD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Convocatoria </w:t>
          </w:r>
          <w:r>
            <w:rPr>
              <w:rStyle w:val="nfasis"/>
              <w:b/>
              <w:i/>
              <w:sz w:val="15"/>
              <w:szCs w:val="15"/>
            </w:rPr>
            <w:t>Movilidad</w:t>
          </w:r>
          <w:r>
            <w:rPr>
              <w:rStyle w:val="nfasis"/>
              <w:b/>
              <w:i/>
              <w:sz w:val="15"/>
              <w:szCs w:val="15"/>
            </w:rPr>
            <w:br/>
          </w:r>
          <w:r w:rsidRPr="00637A97">
            <w:rPr>
              <w:rStyle w:val="nfasis"/>
              <w:b/>
              <w:i/>
              <w:sz w:val="15"/>
              <w:szCs w:val="15"/>
            </w:rPr>
            <w:t>RRHH 2024</w:t>
          </w:r>
        </w:p>
        <w:p w14:paraId="3E03687C" w14:textId="77777777" w:rsidR="00E45ABD" w:rsidRPr="004627DD" w:rsidRDefault="00E45ABD" w:rsidP="00E45ABD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>(Programa RIS3-Empresa)</w:t>
          </w:r>
        </w:p>
        <w:p w14:paraId="23CC207C" w14:textId="77777777" w:rsidR="00E45ABD" w:rsidRDefault="00E45ABD" w:rsidP="00E45ABD">
          <w:pPr>
            <w:jc w:val="center"/>
            <w:rPr>
              <w:rStyle w:val="nfasis"/>
              <w:b/>
              <w:color w:val="0033CC"/>
              <w:sz w:val="16"/>
            </w:rPr>
          </w:pPr>
          <w:r w:rsidRPr="004627D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1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4627D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4627D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separate"/>
          </w:r>
          <w:r>
            <w:rPr>
              <w:rStyle w:val="nfasis"/>
              <w:b/>
              <w:i/>
              <w:sz w:val="15"/>
              <w:szCs w:val="15"/>
            </w:rPr>
            <w:t>2</w:t>
          </w:r>
          <w:r w:rsidRPr="004627D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541B" w14:textId="77777777" w:rsidR="00637A97" w:rsidRDefault="00637A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43D7" w14:textId="77777777" w:rsidR="00DC676D" w:rsidRDefault="00DC676D" w:rsidP="0000741D">
      <w:r>
        <w:separator/>
      </w:r>
    </w:p>
  </w:footnote>
  <w:footnote w:type="continuationSeparator" w:id="0">
    <w:p w14:paraId="34727D24" w14:textId="77777777" w:rsidR="00DC676D" w:rsidRDefault="00DC676D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3382" w14:textId="77777777" w:rsidR="00637A97" w:rsidRDefault="00637A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146"/>
      <w:gridCol w:w="3074"/>
      <w:gridCol w:w="3527"/>
    </w:tblGrid>
    <w:tr w:rsidR="00E45ABD" w:rsidRPr="009D6691" w14:paraId="52E00FB5" w14:textId="77777777" w:rsidTr="000847E9">
      <w:tc>
        <w:tcPr>
          <w:tcW w:w="3227" w:type="dxa"/>
          <w:vAlign w:val="center"/>
        </w:tcPr>
        <w:p w14:paraId="454E5979" w14:textId="77777777" w:rsidR="00E45ABD" w:rsidRPr="00290160" w:rsidRDefault="00E45ABD" w:rsidP="00E45ABD">
          <w:pPr>
            <w:ind w:right="136"/>
            <w:rPr>
              <w:b/>
              <w:color w:val="0000FF"/>
              <w:sz w:val="24"/>
              <w:szCs w:val="24"/>
            </w:rPr>
          </w:pPr>
          <w:r w:rsidRPr="00290160"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2977" w:type="dxa"/>
          <w:vAlign w:val="center"/>
        </w:tcPr>
        <w:p w14:paraId="69CB59EF" w14:textId="77777777" w:rsidR="00E45ABD" w:rsidRPr="009D6691" w:rsidRDefault="00E45ABD" w:rsidP="00E45ABD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  <w:r>
            <w:rPr>
              <w:b/>
              <w:noProof/>
              <w:color w:val="0000FF"/>
              <w:sz w:val="24"/>
              <w:szCs w:val="24"/>
            </w:rPr>
            <w:drawing>
              <wp:inline distT="0" distB="0" distL="0" distR="0" wp14:anchorId="78C76852" wp14:editId="14F9FC44">
                <wp:extent cx="1728527" cy="545096"/>
                <wp:effectExtent l="0" t="0" r="0" b="0"/>
                <wp:docPr id="999471437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670358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241" cy="551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vAlign w:val="center"/>
        </w:tcPr>
        <w:p w14:paraId="39462401" w14:textId="77777777" w:rsidR="00E45ABD" w:rsidRPr="009D6691" w:rsidRDefault="00E45ABD" w:rsidP="00E45ABD">
          <w:pPr>
            <w:jc w:val="right"/>
          </w:pPr>
          <w:r>
            <w:rPr>
              <w:noProof/>
            </w:rPr>
            <w:drawing>
              <wp:inline distT="0" distB="0" distL="0" distR="0" wp14:anchorId="554F7486" wp14:editId="64361EE1">
                <wp:extent cx="1914144" cy="728472"/>
                <wp:effectExtent l="0" t="0" r="0" b="0"/>
                <wp:docPr id="77496285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387061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144" cy="728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CA20" w14:textId="77777777" w:rsidR="00637A97" w:rsidRDefault="00637A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113751">
    <w:abstractNumId w:val="7"/>
  </w:num>
  <w:num w:numId="2" w16cid:durableId="860363564">
    <w:abstractNumId w:val="2"/>
  </w:num>
  <w:num w:numId="3" w16cid:durableId="1890649433">
    <w:abstractNumId w:val="0"/>
  </w:num>
  <w:num w:numId="4" w16cid:durableId="1863393529">
    <w:abstractNumId w:val="1"/>
  </w:num>
  <w:num w:numId="5" w16cid:durableId="1883782868">
    <w:abstractNumId w:val="5"/>
  </w:num>
  <w:num w:numId="6" w16cid:durableId="1642033760">
    <w:abstractNumId w:val="8"/>
  </w:num>
  <w:num w:numId="7" w16cid:durableId="66805857">
    <w:abstractNumId w:val="4"/>
  </w:num>
  <w:num w:numId="8" w16cid:durableId="1103527892">
    <w:abstractNumId w:val="3"/>
  </w:num>
  <w:num w:numId="9" w16cid:durableId="1815946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26FFC"/>
    <w:rsid w:val="000274D6"/>
    <w:rsid w:val="000332DF"/>
    <w:rsid w:val="00035368"/>
    <w:rsid w:val="00057000"/>
    <w:rsid w:val="00062E01"/>
    <w:rsid w:val="00074061"/>
    <w:rsid w:val="000803C7"/>
    <w:rsid w:val="00080FE5"/>
    <w:rsid w:val="000822A3"/>
    <w:rsid w:val="00085483"/>
    <w:rsid w:val="00085A63"/>
    <w:rsid w:val="0008691F"/>
    <w:rsid w:val="000A36A8"/>
    <w:rsid w:val="000A39F8"/>
    <w:rsid w:val="000B77F6"/>
    <w:rsid w:val="000C4314"/>
    <w:rsid w:val="000C482A"/>
    <w:rsid w:val="000C76F8"/>
    <w:rsid w:val="000E0A53"/>
    <w:rsid w:val="000E4152"/>
    <w:rsid w:val="0011535C"/>
    <w:rsid w:val="00120F10"/>
    <w:rsid w:val="0013780C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3088"/>
    <w:rsid w:val="00194AB3"/>
    <w:rsid w:val="001950ED"/>
    <w:rsid w:val="001A262F"/>
    <w:rsid w:val="001A6D14"/>
    <w:rsid w:val="001B0052"/>
    <w:rsid w:val="001B4409"/>
    <w:rsid w:val="001C5F00"/>
    <w:rsid w:val="001C69B6"/>
    <w:rsid w:val="001D57F4"/>
    <w:rsid w:val="00200946"/>
    <w:rsid w:val="0020280D"/>
    <w:rsid w:val="002039A6"/>
    <w:rsid w:val="002073FB"/>
    <w:rsid w:val="00215D83"/>
    <w:rsid w:val="002341C1"/>
    <w:rsid w:val="002403A2"/>
    <w:rsid w:val="00254416"/>
    <w:rsid w:val="002606F0"/>
    <w:rsid w:val="00273974"/>
    <w:rsid w:val="00281DAB"/>
    <w:rsid w:val="0028453D"/>
    <w:rsid w:val="002948B0"/>
    <w:rsid w:val="002A138A"/>
    <w:rsid w:val="002A49B2"/>
    <w:rsid w:val="002B5275"/>
    <w:rsid w:val="002C5628"/>
    <w:rsid w:val="002C7AD8"/>
    <w:rsid w:val="002D56D1"/>
    <w:rsid w:val="002D6B56"/>
    <w:rsid w:val="002E5018"/>
    <w:rsid w:val="002E6412"/>
    <w:rsid w:val="002F16AC"/>
    <w:rsid w:val="002F7624"/>
    <w:rsid w:val="00300DA0"/>
    <w:rsid w:val="00305A39"/>
    <w:rsid w:val="00305CD5"/>
    <w:rsid w:val="00312AA7"/>
    <w:rsid w:val="00325683"/>
    <w:rsid w:val="003273C2"/>
    <w:rsid w:val="00357642"/>
    <w:rsid w:val="00377D65"/>
    <w:rsid w:val="003834AA"/>
    <w:rsid w:val="00390CA2"/>
    <w:rsid w:val="0039726B"/>
    <w:rsid w:val="003B2DEE"/>
    <w:rsid w:val="003D65A0"/>
    <w:rsid w:val="003F5210"/>
    <w:rsid w:val="004028B3"/>
    <w:rsid w:val="0040740A"/>
    <w:rsid w:val="004075B6"/>
    <w:rsid w:val="00413641"/>
    <w:rsid w:val="00415B4E"/>
    <w:rsid w:val="004327BB"/>
    <w:rsid w:val="00435A44"/>
    <w:rsid w:val="004406DD"/>
    <w:rsid w:val="00445295"/>
    <w:rsid w:val="00452689"/>
    <w:rsid w:val="00457EA8"/>
    <w:rsid w:val="0047518C"/>
    <w:rsid w:val="00490CAB"/>
    <w:rsid w:val="00491E64"/>
    <w:rsid w:val="004976C0"/>
    <w:rsid w:val="004A0544"/>
    <w:rsid w:val="004A5D74"/>
    <w:rsid w:val="004B600E"/>
    <w:rsid w:val="004C0CE0"/>
    <w:rsid w:val="004D6A29"/>
    <w:rsid w:val="004E5F2D"/>
    <w:rsid w:val="004F7866"/>
    <w:rsid w:val="00505612"/>
    <w:rsid w:val="00512382"/>
    <w:rsid w:val="005223CE"/>
    <w:rsid w:val="0054073A"/>
    <w:rsid w:val="00543C60"/>
    <w:rsid w:val="00556673"/>
    <w:rsid w:val="00563868"/>
    <w:rsid w:val="00575FF7"/>
    <w:rsid w:val="00576D8C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17FE6"/>
    <w:rsid w:val="006338A5"/>
    <w:rsid w:val="00637A97"/>
    <w:rsid w:val="006407B5"/>
    <w:rsid w:val="00645AF5"/>
    <w:rsid w:val="00670B7B"/>
    <w:rsid w:val="00686113"/>
    <w:rsid w:val="006A003B"/>
    <w:rsid w:val="006A5884"/>
    <w:rsid w:val="006A6329"/>
    <w:rsid w:val="006C3318"/>
    <w:rsid w:val="006C6A36"/>
    <w:rsid w:val="006D2FB7"/>
    <w:rsid w:val="006D5D0B"/>
    <w:rsid w:val="006F4DF2"/>
    <w:rsid w:val="00705618"/>
    <w:rsid w:val="00723ADF"/>
    <w:rsid w:val="0073010A"/>
    <w:rsid w:val="0076084C"/>
    <w:rsid w:val="007944F8"/>
    <w:rsid w:val="007A5B08"/>
    <w:rsid w:val="007B599E"/>
    <w:rsid w:val="007C0656"/>
    <w:rsid w:val="007D26AD"/>
    <w:rsid w:val="007D43B8"/>
    <w:rsid w:val="007D690D"/>
    <w:rsid w:val="007E52AA"/>
    <w:rsid w:val="00801104"/>
    <w:rsid w:val="00802E9A"/>
    <w:rsid w:val="00803A15"/>
    <w:rsid w:val="008077F8"/>
    <w:rsid w:val="00807A38"/>
    <w:rsid w:val="00824B78"/>
    <w:rsid w:val="00824C5C"/>
    <w:rsid w:val="00826145"/>
    <w:rsid w:val="00827F5B"/>
    <w:rsid w:val="008349E9"/>
    <w:rsid w:val="00835A58"/>
    <w:rsid w:val="00837A6F"/>
    <w:rsid w:val="008520B7"/>
    <w:rsid w:val="00866733"/>
    <w:rsid w:val="008739B9"/>
    <w:rsid w:val="0088067A"/>
    <w:rsid w:val="008827A7"/>
    <w:rsid w:val="008A0E05"/>
    <w:rsid w:val="008B3687"/>
    <w:rsid w:val="008C3804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467"/>
    <w:rsid w:val="00980AF0"/>
    <w:rsid w:val="00982ECE"/>
    <w:rsid w:val="00992A41"/>
    <w:rsid w:val="009935D5"/>
    <w:rsid w:val="009A2060"/>
    <w:rsid w:val="009B1FD7"/>
    <w:rsid w:val="009C3447"/>
    <w:rsid w:val="009C3FA8"/>
    <w:rsid w:val="009D11CB"/>
    <w:rsid w:val="009D60E0"/>
    <w:rsid w:val="009E5736"/>
    <w:rsid w:val="009E7C1C"/>
    <w:rsid w:val="009F2924"/>
    <w:rsid w:val="00A063C9"/>
    <w:rsid w:val="00A13836"/>
    <w:rsid w:val="00A1535D"/>
    <w:rsid w:val="00A20584"/>
    <w:rsid w:val="00A22B71"/>
    <w:rsid w:val="00A2552D"/>
    <w:rsid w:val="00A33AA9"/>
    <w:rsid w:val="00A36CE6"/>
    <w:rsid w:val="00A52930"/>
    <w:rsid w:val="00A5631A"/>
    <w:rsid w:val="00A65790"/>
    <w:rsid w:val="00A66A2E"/>
    <w:rsid w:val="00A70915"/>
    <w:rsid w:val="00A715F2"/>
    <w:rsid w:val="00A73848"/>
    <w:rsid w:val="00A7709E"/>
    <w:rsid w:val="00AB2741"/>
    <w:rsid w:val="00AB3C18"/>
    <w:rsid w:val="00AC35AE"/>
    <w:rsid w:val="00AD1B3B"/>
    <w:rsid w:val="00AD3184"/>
    <w:rsid w:val="00AE15F8"/>
    <w:rsid w:val="00AE5581"/>
    <w:rsid w:val="00B06305"/>
    <w:rsid w:val="00B16617"/>
    <w:rsid w:val="00B223ED"/>
    <w:rsid w:val="00B26C05"/>
    <w:rsid w:val="00B33E29"/>
    <w:rsid w:val="00B34E9A"/>
    <w:rsid w:val="00B42A8D"/>
    <w:rsid w:val="00B47B2C"/>
    <w:rsid w:val="00B51562"/>
    <w:rsid w:val="00B5576A"/>
    <w:rsid w:val="00B64AF2"/>
    <w:rsid w:val="00B73336"/>
    <w:rsid w:val="00B7750D"/>
    <w:rsid w:val="00B81962"/>
    <w:rsid w:val="00B81BDC"/>
    <w:rsid w:val="00B83B5A"/>
    <w:rsid w:val="00B9161C"/>
    <w:rsid w:val="00B96B50"/>
    <w:rsid w:val="00BB2FFC"/>
    <w:rsid w:val="00BD7FCE"/>
    <w:rsid w:val="00BE6862"/>
    <w:rsid w:val="00BF03FB"/>
    <w:rsid w:val="00BF3DAD"/>
    <w:rsid w:val="00C05FDF"/>
    <w:rsid w:val="00C1441C"/>
    <w:rsid w:val="00C21921"/>
    <w:rsid w:val="00C25185"/>
    <w:rsid w:val="00C35422"/>
    <w:rsid w:val="00C4465B"/>
    <w:rsid w:val="00C45DD4"/>
    <w:rsid w:val="00C47991"/>
    <w:rsid w:val="00C53EC4"/>
    <w:rsid w:val="00C554C0"/>
    <w:rsid w:val="00C67887"/>
    <w:rsid w:val="00C703D2"/>
    <w:rsid w:val="00C772E2"/>
    <w:rsid w:val="00C80A0D"/>
    <w:rsid w:val="00C86C83"/>
    <w:rsid w:val="00C87DA7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6323E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C676D"/>
    <w:rsid w:val="00DD1B0C"/>
    <w:rsid w:val="00DD2A89"/>
    <w:rsid w:val="00DD6A3C"/>
    <w:rsid w:val="00DF024F"/>
    <w:rsid w:val="00E34A3C"/>
    <w:rsid w:val="00E35829"/>
    <w:rsid w:val="00E44623"/>
    <w:rsid w:val="00E45ABD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F072CF"/>
    <w:rsid w:val="00F07D07"/>
    <w:rsid w:val="00F21B89"/>
    <w:rsid w:val="00F31857"/>
    <w:rsid w:val="00F34262"/>
    <w:rsid w:val="00F41C47"/>
    <w:rsid w:val="00F44178"/>
    <w:rsid w:val="00F71527"/>
    <w:rsid w:val="00F83371"/>
    <w:rsid w:val="00F86FA9"/>
    <w:rsid w:val="00FA0224"/>
    <w:rsid w:val="00FA2FEE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36CE6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2606F0"/>
    <w:rPr>
      <w:rFonts w:ascii="CenturyGothic-Italic" w:hAnsi="CenturyGothic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teco.gob.es/es/ministerio/recuperacion-transformacion-resiliencia/transicion-verde/guiadnshmitecov20_tcm30-528436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asturias.es/bopa/2022/11/24/2022-0885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ROGRAMA xmlns="f4dc4755-9130-41a7-96dd-7ac6ff55d925">Movilidad de recursos humanos de I+D+i</PROGRAMA>
    <MODELO xmlns="f4dc4755-9130-41a7-96dd-7ac6ff55d925">FORMULARIO  SOLICITUD</MODELO>
    <N_x00ba__x0020_de_x0020_orden xmlns="f4dc4755-9130-41a7-96dd-7ac6ff55d9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93AC40-AA89-4D6E-BE7C-BCD444CEF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CDC6B-07F0-4990-99E4-7E919E91237B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4dc4755-9130-41a7-96dd-7ac6ff55d9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2900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2019. Proyectos I+D. Memoria</vt:lpstr>
    </vt:vector>
  </TitlesOfParts>
  <Company>IDEPA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MOV. Memoria</dc:title>
  <dc:subject/>
  <dc:creator>Mauricio del Cueto</dc:creator>
  <cp:keywords/>
  <dc:description/>
  <cp:lastModifiedBy>David Díaz Jiménez</cp:lastModifiedBy>
  <cp:revision>2</cp:revision>
  <cp:lastPrinted>2023-03-17T12:29:00Z</cp:lastPrinted>
  <dcterms:created xsi:type="dcterms:W3CDTF">2024-06-07T06:09:00Z</dcterms:created>
  <dcterms:modified xsi:type="dcterms:W3CDTF">2024-06-07T06:09:00Z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0x010100EBC03DA15D9F974CA5BA99D39F619E21002FBC2CE0F6934A4C84A4BB36B7E16799</vt:lpwstr>
  </property>
</Properties>
</file>