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A126"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bookmarkStart w:id="0" w:name="_Hlk78901248"/>
    </w:p>
    <w:p w14:paraId="4D5A9C3A" w14:textId="77777777" w:rsidR="00D92102" w:rsidRDefault="00D92102" w:rsidP="008C4A43">
      <w:pPr>
        <w:pStyle w:val="negro"/>
        <w:spacing w:before="0" w:beforeAutospacing="0" w:after="240" w:afterAutospacing="0"/>
        <w:jc w:val="center"/>
        <w:rPr>
          <w:rFonts w:ascii="Verdana" w:hAnsi="Verdana"/>
          <w:b/>
          <w:color w:val="0033CC"/>
          <w:sz w:val="28"/>
          <w:szCs w:val="28"/>
          <w:u w:val="single"/>
        </w:rPr>
      </w:pPr>
    </w:p>
    <w:p w14:paraId="1376A128" w14:textId="0E4D90E0" w:rsidR="008C4A43" w:rsidRPr="00AD50E3" w:rsidRDefault="004B38AB" w:rsidP="008C4A43">
      <w:pPr>
        <w:pStyle w:val="negro"/>
        <w:spacing w:before="0" w:beforeAutospacing="0" w:after="240" w:afterAutospacing="0"/>
        <w:jc w:val="center"/>
        <w:rPr>
          <w:rFonts w:ascii="Verdana" w:hAnsi="Verdana"/>
          <w:b/>
          <w:color w:val="0033CC"/>
          <w:sz w:val="28"/>
          <w:szCs w:val="28"/>
          <w:u w:val="single"/>
        </w:rPr>
      </w:pPr>
      <w:r>
        <w:rPr>
          <w:rFonts w:ascii="Verdana" w:hAnsi="Verdana"/>
          <w:b/>
          <w:color w:val="0033CC"/>
          <w:sz w:val="28"/>
          <w:szCs w:val="28"/>
          <w:u w:val="single"/>
        </w:rPr>
        <w:t>Centros de I+D+i empresariales</w:t>
      </w:r>
      <w:r w:rsidR="008C4A43">
        <w:rPr>
          <w:rFonts w:ascii="Verdana" w:hAnsi="Verdana"/>
          <w:b/>
          <w:color w:val="0033CC"/>
          <w:sz w:val="28"/>
          <w:szCs w:val="28"/>
          <w:u w:val="single"/>
        </w:rPr>
        <w:t>-</w:t>
      </w:r>
      <w:r w:rsidR="008C4A43" w:rsidRPr="00AD50E3">
        <w:rPr>
          <w:rFonts w:ascii="Verdana" w:hAnsi="Verdana"/>
          <w:b/>
          <w:color w:val="0033CC"/>
          <w:sz w:val="28"/>
          <w:szCs w:val="28"/>
          <w:u w:val="single"/>
        </w:rPr>
        <w:t>IDEPA 20</w:t>
      </w:r>
      <w:r w:rsidR="0031236E">
        <w:rPr>
          <w:rFonts w:ascii="Verdana" w:hAnsi="Verdana"/>
          <w:b/>
          <w:color w:val="0033CC"/>
          <w:sz w:val="28"/>
          <w:szCs w:val="28"/>
          <w:u w:val="single"/>
        </w:rPr>
        <w:t>2</w:t>
      </w:r>
      <w:r w:rsidR="00AE1526">
        <w:rPr>
          <w:rFonts w:ascii="Verdana" w:hAnsi="Verdana"/>
          <w:b/>
          <w:color w:val="0033CC"/>
          <w:sz w:val="28"/>
          <w:szCs w:val="28"/>
          <w:u w:val="single"/>
        </w:rPr>
        <w:t>2</w:t>
      </w:r>
    </w:p>
    <w:p w14:paraId="1376A129" w14:textId="77777777" w:rsidR="008C4A43" w:rsidRPr="00AD50E3" w:rsidRDefault="008C4A43" w:rsidP="008C4A43">
      <w:pPr>
        <w:pStyle w:val="negro"/>
        <w:spacing w:before="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376A12A" w14:textId="77777777" w:rsidR="008C4A43" w:rsidRPr="00AD50E3" w:rsidRDefault="008C4A43" w:rsidP="008C4A43">
      <w:pPr>
        <w:spacing w:before="600"/>
        <w:ind w:left="709"/>
        <w:jc w:val="center"/>
        <w:rPr>
          <w:rFonts w:ascii="Verdana" w:hAnsi="Verdana"/>
          <w:b/>
          <w:sz w:val="18"/>
          <w:szCs w:val="18"/>
        </w:rPr>
      </w:pPr>
      <w:r w:rsidRPr="00AD50E3">
        <w:rPr>
          <w:rFonts w:ascii="Verdana" w:hAnsi="Verdana"/>
          <w:b/>
          <w:sz w:val="18"/>
          <w:szCs w:val="18"/>
        </w:rPr>
        <w:t>ÍNDICE</w:t>
      </w:r>
    </w:p>
    <w:p w14:paraId="1376A12B" w14:textId="77777777" w:rsidR="008C4A43" w:rsidRPr="004F5F3D" w:rsidRDefault="008C4A43" w:rsidP="008C4A43">
      <w:pPr>
        <w:pStyle w:val="Prrafodelista"/>
        <w:numPr>
          <w:ilvl w:val="0"/>
          <w:numId w:val="11"/>
        </w:numPr>
        <w:spacing w:after="120"/>
        <w:ind w:left="1066" w:hanging="357"/>
        <w:contextualSpacing w:val="0"/>
        <w:rPr>
          <w:rFonts w:ascii="Verdana" w:hAnsi="Verdana"/>
          <w:sz w:val="18"/>
          <w:szCs w:val="18"/>
        </w:rPr>
      </w:pPr>
      <w:r w:rsidRPr="004F5F3D">
        <w:rPr>
          <w:rFonts w:ascii="Verdana" w:hAnsi="Verdana"/>
          <w:sz w:val="18"/>
          <w:szCs w:val="18"/>
        </w:rPr>
        <w:t>INTRODUCCIÓN</w:t>
      </w:r>
    </w:p>
    <w:p w14:paraId="1376A12C" w14:textId="77777777" w:rsidR="008C4A43" w:rsidRPr="004F5F3D" w:rsidRDefault="008C4A43" w:rsidP="008C4A43">
      <w:pPr>
        <w:pStyle w:val="Prrafodelista"/>
        <w:numPr>
          <w:ilvl w:val="0"/>
          <w:numId w:val="11"/>
        </w:numPr>
        <w:spacing w:before="60"/>
        <w:ind w:left="1066" w:hanging="357"/>
        <w:contextualSpacing w:val="0"/>
        <w:rPr>
          <w:rFonts w:ascii="Verdana" w:hAnsi="Verdana"/>
          <w:sz w:val="18"/>
          <w:szCs w:val="18"/>
        </w:rPr>
      </w:pPr>
      <w:r w:rsidRPr="004F5F3D">
        <w:rPr>
          <w:rFonts w:ascii="Verdana" w:hAnsi="Verdana"/>
          <w:sz w:val="18"/>
          <w:szCs w:val="18"/>
        </w:rPr>
        <w:t>INCIDENCIAS POSTERIORES A LA CONCESIÓN</w:t>
      </w:r>
    </w:p>
    <w:p w14:paraId="1376A12D"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PRÓRROGAS DE EJECUCIÓN Y ACREDITACIÓN.</w:t>
      </w:r>
    </w:p>
    <w:p w14:paraId="1376A12E"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PAGOS A CUENTA O ANTICIPADOS.</w:t>
      </w:r>
    </w:p>
    <w:p w14:paraId="1376A12F" w14:textId="77777777" w:rsidR="008C4A43"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MODIFICACIONES.</w:t>
      </w:r>
    </w:p>
    <w:p w14:paraId="1376A130" w14:textId="77777777" w:rsidR="008C4A43" w:rsidRPr="00D30C94"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 xml:space="preserve">AUTORIZACIÓN DE CONTRATACIÓN CON EMPRESAS VINCULADAS </w:t>
      </w:r>
    </w:p>
    <w:p w14:paraId="1376A131" w14:textId="77777777" w:rsidR="008C4A43" w:rsidRPr="004F5F3D" w:rsidRDefault="008C4A43" w:rsidP="008C4A43">
      <w:pPr>
        <w:pStyle w:val="Prrafodelista"/>
        <w:ind w:left="1497"/>
        <w:contextualSpacing w:val="0"/>
        <w:rPr>
          <w:rFonts w:ascii="Verdana" w:hAnsi="Verdana"/>
          <w:sz w:val="18"/>
          <w:szCs w:val="18"/>
        </w:rPr>
      </w:pPr>
    </w:p>
    <w:p w14:paraId="1376A132" w14:textId="77777777" w:rsidR="008C4A43" w:rsidRPr="004F5F3D" w:rsidRDefault="008C4A43" w:rsidP="008C4A43">
      <w:pPr>
        <w:pStyle w:val="Prrafodelista"/>
        <w:numPr>
          <w:ilvl w:val="0"/>
          <w:numId w:val="11"/>
        </w:numPr>
        <w:spacing w:after="60"/>
        <w:ind w:left="1066" w:hanging="357"/>
        <w:contextualSpacing w:val="0"/>
        <w:rPr>
          <w:rFonts w:ascii="Verdana" w:hAnsi="Verdana"/>
          <w:sz w:val="18"/>
          <w:szCs w:val="18"/>
        </w:rPr>
      </w:pPr>
      <w:r w:rsidRPr="004F5F3D">
        <w:rPr>
          <w:rFonts w:ascii="Verdana" w:hAnsi="Verdana"/>
          <w:sz w:val="18"/>
          <w:szCs w:val="18"/>
        </w:rPr>
        <w:t>CONDICIONES FINALES-PAGO DE LA SUBVENCIÓN</w:t>
      </w:r>
    </w:p>
    <w:p w14:paraId="1376A133"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ACTIVIDAD DEL PROYECTO</w:t>
      </w:r>
    </w:p>
    <w:p w14:paraId="1376A134"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INVERSIÓN Y GASTOS REALIZADOS</w:t>
      </w:r>
    </w:p>
    <w:p w14:paraId="1376A135" w14:textId="77777777" w:rsidR="008C4A43" w:rsidRPr="004F5F3D" w:rsidRDefault="008C4A43" w:rsidP="008C4A43">
      <w:pPr>
        <w:numPr>
          <w:ilvl w:val="2"/>
          <w:numId w:val="11"/>
        </w:numPr>
        <w:spacing w:after="60"/>
        <w:ind w:left="2127" w:hanging="699"/>
        <w:rPr>
          <w:rFonts w:ascii="Verdana" w:hAnsi="Verdana"/>
          <w:sz w:val="18"/>
          <w:szCs w:val="18"/>
        </w:rPr>
      </w:pPr>
      <w:r w:rsidRPr="004F5F3D">
        <w:rPr>
          <w:rFonts w:ascii="Verdana" w:hAnsi="Verdana"/>
          <w:sz w:val="18"/>
          <w:szCs w:val="18"/>
        </w:rPr>
        <w:t>JUSTIFICANTES DE ADQUISICIÓN DE INVERSIÓN Y GASTOS REALIZADOS</w:t>
      </w:r>
      <w:r>
        <w:rPr>
          <w:rFonts w:ascii="Verdana" w:hAnsi="Verdana"/>
          <w:sz w:val="18"/>
          <w:szCs w:val="18"/>
        </w:rPr>
        <w:t xml:space="preserve"> </w:t>
      </w:r>
    </w:p>
    <w:p w14:paraId="1376A136"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OFERTAS ALTERNATIVAS</w:t>
      </w:r>
    </w:p>
    <w:p w14:paraId="1376A137"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JUSTIFICANTES DE PAGOS</w:t>
      </w:r>
    </w:p>
    <w:p w14:paraId="1376A138"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 xml:space="preserve">JUSTIFICANTES DE GASTOS DE PERSONAL </w:t>
      </w:r>
    </w:p>
    <w:p w14:paraId="1376A139"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 xml:space="preserve">REQUISITOS CONTABLES </w:t>
      </w:r>
      <w:r>
        <w:rPr>
          <w:rFonts w:ascii="Verdana" w:hAnsi="Verdana"/>
          <w:sz w:val="18"/>
          <w:szCs w:val="18"/>
        </w:rPr>
        <w:t>(</w:t>
      </w:r>
      <w:r w:rsidRPr="007E568E">
        <w:rPr>
          <w:rFonts w:ascii="Verdana" w:hAnsi="Verdana"/>
          <w:b/>
          <w:sz w:val="22"/>
          <w:szCs w:val="18"/>
          <w:u w:val="single"/>
        </w:rPr>
        <w:t>novedad importante</w:t>
      </w:r>
      <w:r>
        <w:rPr>
          <w:rFonts w:ascii="Verdana" w:hAnsi="Verdana"/>
          <w:sz w:val="18"/>
          <w:szCs w:val="18"/>
        </w:rPr>
        <w:t>)</w:t>
      </w:r>
    </w:p>
    <w:p w14:paraId="1376A13A"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FINANCIACIÓN DEL PROYECTO</w:t>
      </w:r>
    </w:p>
    <w:p w14:paraId="1376A13B"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 xml:space="preserve">PUBLICIDAD </w:t>
      </w:r>
    </w:p>
    <w:p w14:paraId="1376A13C" w14:textId="77777777" w:rsidR="008C4A43" w:rsidRPr="004F5F3D" w:rsidRDefault="008C4A43" w:rsidP="008C4A43">
      <w:pPr>
        <w:pStyle w:val="Prrafodelista"/>
        <w:numPr>
          <w:ilvl w:val="1"/>
          <w:numId w:val="11"/>
        </w:numPr>
        <w:spacing w:after="120"/>
        <w:ind w:left="1497" w:hanging="431"/>
        <w:contextualSpacing w:val="0"/>
        <w:rPr>
          <w:rFonts w:ascii="Verdana" w:hAnsi="Verdana"/>
          <w:sz w:val="18"/>
          <w:szCs w:val="18"/>
        </w:rPr>
      </w:pPr>
      <w:r w:rsidRPr="004F5F3D">
        <w:rPr>
          <w:rFonts w:ascii="Verdana" w:hAnsi="Verdana"/>
          <w:sz w:val="18"/>
          <w:szCs w:val="18"/>
        </w:rPr>
        <w:t>SITUACIONES TRIBUTARIAS Y ANTE LA SEGURIDAD SOCIAL</w:t>
      </w:r>
    </w:p>
    <w:p w14:paraId="1376A13D"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OBLIGACIONES GENÉRICAS Y MANTENIMIENTO DE LAS MISMAS.</w:t>
      </w:r>
    </w:p>
    <w:p w14:paraId="1376A13E"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NORMATIVA APLICABLE</w:t>
      </w:r>
    </w:p>
    <w:p w14:paraId="1376A140" w14:textId="77777777" w:rsidR="008C4A43" w:rsidRPr="00DB7A34" w:rsidRDefault="008C4A43" w:rsidP="008C4A43">
      <w:pPr>
        <w:jc w:val="both"/>
        <w:rPr>
          <w:rFonts w:ascii="Verdana" w:hAnsi="Verdana"/>
          <w:sz w:val="28"/>
        </w:rPr>
      </w:pPr>
      <w:r>
        <w:rPr>
          <w:rFonts w:ascii="Verdana" w:hAnsi="Verdana"/>
          <w:sz w:val="28"/>
        </w:rPr>
        <w:br w:type="page"/>
      </w:r>
    </w:p>
    <w:p w14:paraId="1376A141" w14:textId="77777777" w:rsidR="008C4A43" w:rsidRPr="00BE7D4B" w:rsidRDefault="008C4A43" w:rsidP="008C4A43">
      <w:pPr>
        <w:pStyle w:val="Prrafodelista"/>
        <w:numPr>
          <w:ilvl w:val="0"/>
          <w:numId w:val="1"/>
        </w:numPr>
        <w:spacing w:after="120"/>
        <w:ind w:left="426" w:hanging="426"/>
        <w:rPr>
          <w:rFonts w:ascii="Verdana" w:hAnsi="Verdana"/>
          <w:b/>
        </w:rPr>
      </w:pPr>
      <w:bookmarkStart w:id="1" w:name="MODELO"/>
      <w:bookmarkStart w:id="2" w:name="CUENTA"/>
      <w:bookmarkStart w:id="3" w:name="cuentajustificativa"/>
      <w:r w:rsidRPr="00BE7D4B">
        <w:rPr>
          <w:rFonts w:ascii="Verdana" w:hAnsi="Verdana"/>
          <w:b/>
        </w:rPr>
        <w:lastRenderedPageBreak/>
        <w:t xml:space="preserve">INTRODUCCIÓN </w:t>
      </w:r>
    </w:p>
    <w:p w14:paraId="1376A142" w14:textId="77777777" w:rsidR="008C4A43" w:rsidRDefault="008C4A43" w:rsidP="008C4A43">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Pr>
          <w:sz w:val="18"/>
          <w:szCs w:val="18"/>
        </w:rPr>
        <w:t>(I+D-IDEPA) dirigidas a</w:t>
      </w:r>
      <w:r w:rsidRPr="00BF375A">
        <w:rPr>
          <w:sz w:val="18"/>
          <w:szCs w:val="18"/>
        </w:rPr>
        <w:t xml:space="preserve"> </w:t>
      </w:r>
      <w:r>
        <w:rPr>
          <w:sz w:val="18"/>
          <w:szCs w:val="18"/>
        </w:rPr>
        <w:t>empresas asturianas en el marco del programa RIS3-Empresa (</w:t>
      </w:r>
      <w:r w:rsidRPr="002667AB">
        <w:rPr>
          <w:sz w:val="18"/>
          <w:szCs w:val="18"/>
        </w:rPr>
        <w:t xml:space="preserve">BOPA </w:t>
      </w:r>
      <w:r>
        <w:rPr>
          <w:sz w:val="18"/>
          <w:szCs w:val="18"/>
        </w:rPr>
        <w:t>nº 136 de 14 de junio de 2017</w:t>
      </w:r>
      <w:r w:rsidRPr="002667AB">
        <w:rPr>
          <w:sz w:val="18"/>
          <w:szCs w:val="18"/>
        </w:rPr>
        <w:t>)</w:t>
      </w:r>
      <w:r>
        <w:rPr>
          <w:sz w:val="18"/>
          <w:szCs w:val="18"/>
        </w:rPr>
        <w:t>, modificado en varias ocasiones (BOPA 140 de 19 de junio de 2017, BOPA 64 de 17 de marzo de 2018 y BOPA 178 de 1 de agosto de 2018).</w:t>
      </w:r>
    </w:p>
    <w:p w14:paraId="1376A143" w14:textId="4F65B53D" w:rsidR="008C4A43" w:rsidRPr="00006B27" w:rsidRDefault="008C4A43" w:rsidP="008C4A43">
      <w:pPr>
        <w:pStyle w:val="Default"/>
        <w:spacing w:after="120"/>
        <w:jc w:val="both"/>
        <w:rPr>
          <w:sz w:val="18"/>
          <w:szCs w:val="18"/>
        </w:rPr>
      </w:pPr>
      <w:r>
        <w:rPr>
          <w:sz w:val="18"/>
          <w:szCs w:val="18"/>
        </w:rPr>
        <w:t>Estas instrucciones rigen exclusivamente para las actividades subvencionadas en la Convocatoria (</w:t>
      </w:r>
      <w:r w:rsidRPr="002667AB">
        <w:rPr>
          <w:sz w:val="18"/>
          <w:szCs w:val="18"/>
        </w:rPr>
        <w:t xml:space="preserve">BOPA nº </w:t>
      </w:r>
      <w:r w:rsidR="004B38AB">
        <w:rPr>
          <w:sz w:val="18"/>
          <w:szCs w:val="18"/>
        </w:rPr>
        <w:t>1</w:t>
      </w:r>
      <w:r w:rsidR="004327DC">
        <w:rPr>
          <w:sz w:val="18"/>
          <w:szCs w:val="18"/>
        </w:rPr>
        <w:t>1</w:t>
      </w:r>
      <w:r w:rsidR="00AE1526">
        <w:rPr>
          <w:sz w:val="18"/>
          <w:szCs w:val="18"/>
        </w:rPr>
        <w:t>5</w:t>
      </w:r>
      <w:r>
        <w:rPr>
          <w:sz w:val="18"/>
          <w:szCs w:val="18"/>
        </w:rPr>
        <w:t xml:space="preserve"> de </w:t>
      </w:r>
      <w:r w:rsidR="00AE1526">
        <w:rPr>
          <w:sz w:val="18"/>
          <w:szCs w:val="18"/>
        </w:rPr>
        <w:t>16</w:t>
      </w:r>
      <w:r w:rsidR="0031236E">
        <w:rPr>
          <w:sz w:val="18"/>
          <w:szCs w:val="18"/>
        </w:rPr>
        <w:t xml:space="preserve"> de junio de 202</w:t>
      </w:r>
      <w:r w:rsidR="00AE1526">
        <w:rPr>
          <w:sz w:val="18"/>
          <w:szCs w:val="18"/>
        </w:rPr>
        <w:t>2</w:t>
      </w:r>
      <w:r w:rsidRPr="00006B27">
        <w:rPr>
          <w:sz w:val="18"/>
          <w:szCs w:val="18"/>
        </w:rPr>
        <w:t>)</w:t>
      </w:r>
      <w:r>
        <w:rPr>
          <w:sz w:val="18"/>
          <w:szCs w:val="18"/>
        </w:rPr>
        <w:t xml:space="preserve"> </w:t>
      </w:r>
      <w:r w:rsidRPr="00006B27">
        <w:rPr>
          <w:sz w:val="18"/>
          <w:szCs w:val="18"/>
        </w:rPr>
        <w:t>para el ejercicio 20</w:t>
      </w:r>
      <w:r w:rsidR="0031236E">
        <w:rPr>
          <w:sz w:val="18"/>
          <w:szCs w:val="18"/>
        </w:rPr>
        <w:t>2</w:t>
      </w:r>
      <w:r w:rsidR="00AE1526">
        <w:rPr>
          <w:sz w:val="18"/>
          <w:szCs w:val="18"/>
        </w:rPr>
        <w:t>2</w:t>
      </w:r>
      <w:r w:rsidRPr="00006B27">
        <w:rPr>
          <w:sz w:val="18"/>
          <w:szCs w:val="18"/>
        </w:rPr>
        <w:t>.</w:t>
      </w:r>
    </w:p>
    <w:p w14:paraId="1376A144" w14:textId="77777777" w:rsidR="008C4A43" w:rsidRDefault="008C4A43" w:rsidP="008C4A43">
      <w:pPr>
        <w:pStyle w:val="Default"/>
        <w:spacing w:after="24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376A145" w14:textId="77777777" w:rsidR="008C4A43" w:rsidRPr="00BE7D4B" w:rsidRDefault="008C4A43" w:rsidP="008C4A43">
      <w:pPr>
        <w:pStyle w:val="Prrafodelista"/>
        <w:numPr>
          <w:ilvl w:val="0"/>
          <w:numId w:val="1"/>
        </w:numPr>
        <w:spacing w:before="240" w:after="120"/>
        <w:ind w:left="425" w:hanging="425"/>
        <w:contextualSpacing w:val="0"/>
        <w:rPr>
          <w:rFonts w:ascii="Verdana" w:hAnsi="Verdana"/>
          <w:b/>
        </w:rPr>
      </w:pPr>
      <w:r w:rsidRPr="00BE7D4B">
        <w:rPr>
          <w:rFonts w:ascii="Verdana" w:hAnsi="Verdana"/>
          <w:b/>
        </w:rPr>
        <w:t>INCIDENCIAS POSTERIORES A LA CONCESIÓN</w:t>
      </w:r>
    </w:p>
    <w:p w14:paraId="1376A146"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PRÓRROGAS DE EJECUCIÓN Y ACREDITACIÓN</w:t>
      </w:r>
    </w:p>
    <w:p w14:paraId="1376A147" w14:textId="77777777" w:rsidR="008C4A43" w:rsidRDefault="008C4A43" w:rsidP="008C4A43">
      <w:pPr>
        <w:pStyle w:val="Default"/>
        <w:spacing w:after="120"/>
        <w:jc w:val="both"/>
        <w:rPr>
          <w:sz w:val="18"/>
          <w:szCs w:val="18"/>
        </w:rPr>
      </w:pPr>
      <w:r>
        <w:rPr>
          <w:sz w:val="18"/>
          <w:szCs w:val="18"/>
        </w:rPr>
        <w:t xml:space="preserve">Los </w:t>
      </w:r>
      <w:r>
        <w:rPr>
          <w:sz w:val="18"/>
          <w:szCs w:val="18"/>
          <w:u w:val="single"/>
        </w:rPr>
        <w:t>plazos concedidos para la ejecución y acreditación del proyecto, podrán ampliarse</w:t>
      </w:r>
      <w:r>
        <w:rPr>
          <w:sz w:val="18"/>
          <w:szCs w:val="18"/>
        </w:rPr>
        <w:t>, el de acreditación como máximo hasta en la mitad del inicialmente concedido, si las circunstancias lo aconsejan y con ello no se perjudica a terceros, siempre que la solicitud de aplazamiento haya sido presentada antes de la expiración del plazo establecido</w:t>
      </w:r>
      <w:r w:rsidRPr="00D30C3C">
        <w:rPr>
          <w:sz w:val="18"/>
          <w:szCs w:val="18"/>
        </w:rPr>
        <w:t>.</w:t>
      </w:r>
    </w:p>
    <w:p w14:paraId="1376A148"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 xml:space="preserve">PAGOS A CUENTA O </w:t>
      </w:r>
      <w:r>
        <w:rPr>
          <w:rFonts w:ascii="Verdana" w:hAnsi="Verdana" w:cs="Arial"/>
          <w:b/>
          <w:sz w:val="18"/>
          <w:szCs w:val="18"/>
        </w:rPr>
        <w:t>ANTICIPADOS</w:t>
      </w:r>
    </w:p>
    <w:p w14:paraId="1376A149"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De forma excepcional, las subvenciones se podrán hacer efectivas </w:t>
      </w:r>
      <w:r>
        <w:rPr>
          <w:rFonts w:ascii="Verdana" w:hAnsi="Verdana"/>
          <w:sz w:val="18"/>
          <w:szCs w:val="18"/>
        </w:rPr>
        <w:t xml:space="preserve">antes de la finalización y certificación del proyecto aprobado </w:t>
      </w:r>
      <w:r w:rsidRPr="00D30C3C">
        <w:rPr>
          <w:rFonts w:ascii="Verdana" w:hAnsi="Verdana"/>
          <w:sz w:val="18"/>
          <w:szCs w:val="18"/>
        </w:rPr>
        <w:t>mediante los siguientes mecanismos:</w:t>
      </w:r>
    </w:p>
    <w:p w14:paraId="1376A14A" w14:textId="77777777" w:rsidR="008C4A43" w:rsidRPr="00D30C3C" w:rsidRDefault="008C4A43" w:rsidP="008C4A43">
      <w:pPr>
        <w:numPr>
          <w:ilvl w:val="0"/>
          <w:numId w:val="14"/>
        </w:numPr>
        <w:spacing w:after="120"/>
        <w:ind w:left="426" w:hanging="426"/>
        <w:jc w:val="both"/>
        <w:rPr>
          <w:rFonts w:ascii="Verdana" w:hAnsi="Verdana"/>
          <w:sz w:val="18"/>
          <w:szCs w:val="18"/>
        </w:rPr>
      </w:pPr>
      <w:r w:rsidRPr="00D30C3C">
        <w:rPr>
          <w:rFonts w:ascii="Verdana" w:hAnsi="Verdana"/>
          <w:b/>
          <w:sz w:val="18"/>
          <w:szCs w:val="18"/>
        </w:rPr>
        <w:t>Pagos a cuenta o fraccionados</w:t>
      </w:r>
      <w:r>
        <w:rPr>
          <w:rFonts w:ascii="Verdana" w:hAnsi="Verdana"/>
          <w:b/>
          <w:sz w:val="18"/>
          <w:szCs w:val="18"/>
        </w:rPr>
        <w:t xml:space="preserve">, </w:t>
      </w:r>
      <w:r w:rsidRPr="00CC5DD9">
        <w:rPr>
          <w:rFonts w:ascii="Verdana" w:hAnsi="Verdana"/>
          <w:sz w:val="18"/>
          <w:szCs w:val="18"/>
        </w:rPr>
        <w:t>previa justificación de inversión realizada,</w:t>
      </w:r>
      <w:r w:rsidRPr="00D30C3C">
        <w:rPr>
          <w:rFonts w:ascii="Verdana" w:hAnsi="Verdana"/>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rFonts w:ascii="Verdana" w:hAnsi="Verdana"/>
          <w:b/>
          <w:sz w:val="18"/>
          <w:szCs w:val="18"/>
        </w:rPr>
        <w:t>superior al 50%</w:t>
      </w:r>
      <w:r w:rsidRPr="00D30C3C">
        <w:rPr>
          <w:rFonts w:ascii="Verdana" w:hAnsi="Verdana"/>
          <w:sz w:val="18"/>
          <w:szCs w:val="18"/>
        </w:rPr>
        <w:t xml:space="preserve"> de la subvención concedida e </w:t>
      </w:r>
      <w:r w:rsidRPr="00B1741E">
        <w:rPr>
          <w:rFonts w:ascii="Verdana" w:hAnsi="Verdana"/>
          <w:b/>
          <w:sz w:val="18"/>
          <w:szCs w:val="18"/>
        </w:rPr>
        <w:t>inferior o igual al 80%.</w:t>
      </w:r>
      <w:r w:rsidRPr="00D30C3C">
        <w:rPr>
          <w:rFonts w:ascii="Verdana" w:hAnsi="Verdana"/>
          <w:sz w:val="18"/>
          <w:szCs w:val="18"/>
        </w:rPr>
        <w:t xml:space="preserve"> Solo admisible una solicitud.</w:t>
      </w:r>
    </w:p>
    <w:p w14:paraId="1376A14B" w14:textId="77777777" w:rsidR="008C4A43" w:rsidRPr="00445B3D" w:rsidRDefault="008C4A43" w:rsidP="008C4A43">
      <w:pPr>
        <w:numPr>
          <w:ilvl w:val="0"/>
          <w:numId w:val="14"/>
        </w:numPr>
        <w:spacing w:after="120"/>
        <w:ind w:left="426" w:hanging="426"/>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del IDEPA, el abono anticipado de </w:t>
      </w:r>
      <w:r w:rsidRPr="00445B3D">
        <w:rPr>
          <w:rFonts w:ascii="Verdana" w:hAnsi="Verdana"/>
          <w:b/>
          <w:sz w:val="18"/>
          <w:szCs w:val="18"/>
        </w:rPr>
        <w:t>hasta el 80%</w:t>
      </w:r>
      <w:r w:rsidRPr="00445B3D">
        <w:rPr>
          <w:rFonts w:ascii="Verdana" w:hAnsi="Verdana"/>
          <w:sz w:val="18"/>
          <w:szCs w:val="18"/>
        </w:rPr>
        <w:t xml:space="preserve"> de la ayuda concedida. Para hacerse efectivo el pago anticipado se requerirá la previa presentación en el IDEPA del correspondiente </w:t>
      </w:r>
      <w:r w:rsidRPr="007E568E">
        <w:rPr>
          <w:rFonts w:ascii="Verdana" w:hAnsi="Verdana"/>
          <w:b/>
          <w:sz w:val="18"/>
          <w:szCs w:val="18"/>
        </w:rPr>
        <w:t>aval</w:t>
      </w:r>
      <w:r w:rsidRPr="00445B3D">
        <w:rPr>
          <w:rFonts w:ascii="Verdana" w:hAnsi="Verdana"/>
          <w:sz w:val="18"/>
          <w:szCs w:val="18"/>
        </w:rPr>
        <w:t>.</w:t>
      </w:r>
    </w:p>
    <w:p w14:paraId="1376A14C" w14:textId="77777777" w:rsidR="008C4A43" w:rsidRDefault="008C4A43" w:rsidP="008C4A43">
      <w:pPr>
        <w:spacing w:after="120"/>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4D"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MODIFICACIONES</w:t>
      </w:r>
    </w:p>
    <w:p w14:paraId="1376A14E" w14:textId="77777777" w:rsidR="008C4A43" w:rsidRPr="00445B3D" w:rsidRDefault="008C4A43" w:rsidP="008C4A43">
      <w:pPr>
        <w:spacing w:after="120"/>
        <w:jc w:val="both"/>
        <w:rPr>
          <w:rFonts w:ascii="Verdana" w:hAnsi="Verdana"/>
          <w:sz w:val="18"/>
          <w:szCs w:val="18"/>
        </w:rPr>
      </w:pPr>
      <w:r w:rsidRPr="002C23A7">
        <w:rPr>
          <w:rFonts w:ascii="Verdana" w:hAnsi="Verdana"/>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rFonts w:ascii="Verdana" w:hAnsi="Verdana"/>
          <w:sz w:val="18"/>
          <w:szCs w:val="18"/>
        </w:rPr>
        <w:t>solicitar la aprobación</w:t>
      </w:r>
      <w:r w:rsidRPr="002C23A7">
        <w:rPr>
          <w:rFonts w:ascii="Verdana" w:hAnsi="Verdana"/>
          <w:sz w:val="18"/>
          <w:szCs w:val="18"/>
        </w:rPr>
        <w:t xml:space="preserve"> de dichas modificaciones</w:t>
      </w:r>
      <w:r>
        <w:rPr>
          <w:rFonts w:ascii="Verdana" w:hAnsi="Verdana"/>
          <w:sz w:val="18"/>
          <w:szCs w:val="18"/>
        </w:rPr>
        <w:t xml:space="preserve"> </w:t>
      </w:r>
      <w:r w:rsidRPr="00445B3D">
        <w:rPr>
          <w:rFonts w:ascii="Verdana" w:hAnsi="Verdana"/>
          <w:sz w:val="18"/>
          <w:szCs w:val="18"/>
        </w:rPr>
        <w:t>antes de que concluya el plazo establecido para la ejecución de la actividad/proyecto.</w:t>
      </w:r>
    </w:p>
    <w:p w14:paraId="1376A14F" w14:textId="77777777" w:rsidR="008C4A43" w:rsidRDefault="008C4A43" w:rsidP="008C4A43">
      <w:pPr>
        <w:spacing w:after="120"/>
        <w:jc w:val="both"/>
        <w:rPr>
          <w:rFonts w:ascii="Verdana" w:hAnsi="Verdana"/>
          <w:sz w:val="18"/>
          <w:szCs w:val="18"/>
        </w:rPr>
      </w:pPr>
      <w:r w:rsidRPr="00D30C3C">
        <w:rPr>
          <w:rFonts w:ascii="Verdana" w:hAnsi="Verdana"/>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rFonts w:ascii="Verdana" w:hAnsi="Verdana"/>
          <w:sz w:val="18"/>
          <w:szCs w:val="18"/>
        </w:rPr>
        <w:t>.</w:t>
      </w:r>
    </w:p>
    <w:p w14:paraId="1376A150"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Pr>
          <w:rFonts w:ascii="Verdana" w:hAnsi="Verdana" w:cs="Arial"/>
          <w:b/>
          <w:sz w:val="18"/>
          <w:szCs w:val="18"/>
        </w:rPr>
        <w:t xml:space="preserve">AUTORIZACIÓN DE CONTRATACIÓN CON EMPRESAS VINCULADAS </w:t>
      </w:r>
    </w:p>
    <w:p w14:paraId="1376A151" w14:textId="763FBC70" w:rsidR="008C4A43" w:rsidRPr="00A7117B" w:rsidRDefault="008C4A43" w:rsidP="008C4A43">
      <w:pPr>
        <w:spacing w:after="120"/>
        <w:jc w:val="both"/>
        <w:rPr>
          <w:rFonts w:ascii="Verdana" w:hAnsi="Verdana"/>
          <w:b/>
          <w:sz w:val="18"/>
          <w:szCs w:val="18"/>
          <w:u w:val="single"/>
        </w:rPr>
      </w:pPr>
      <w:r w:rsidRPr="00BB5BC6">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rFonts w:ascii="Verdana" w:hAnsi="Verdana"/>
          <w:b/>
          <w:sz w:val="18"/>
          <w:szCs w:val="18"/>
        </w:rPr>
        <w:t>deberá solicitarse la autorización del IDEPA, antes de haber realizado la citada contratación  y acompañando dicha solicitud de la documentación necesaria para su valoración</w:t>
      </w:r>
      <w:r w:rsidRPr="00BB5BC6">
        <w:rPr>
          <w:rFonts w:ascii="Verdana" w:hAnsi="Verdana"/>
          <w:sz w:val="18"/>
          <w:szCs w:val="18"/>
        </w:rPr>
        <w:t xml:space="preserve"> (</w:t>
      </w:r>
      <w:r>
        <w:rPr>
          <w:rFonts w:ascii="Verdana" w:hAnsi="Verdana"/>
          <w:b/>
          <w:sz w:val="18"/>
          <w:szCs w:val="18"/>
        </w:rPr>
        <w:t xml:space="preserve">según lo establecido en </w:t>
      </w:r>
      <w:r w:rsidRPr="00BB5BC6">
        <w:rPr>
          <w:rFonts w:ascii="Verdana" w:hAnsi="Verdana"/>
          <w:b/>
          <w:sz w:val="18"/>
          <w:szCs w:val="18"/>
        </w:rPr>
        <w:t>el formulario de solicitud</w:t>
      </w:r>
      <w:r w:rsidR="00AE1526">
        <w:rPr>
          <w:rFonts w:ascii="Verdana" w:hAnsi="Verdana"/>
          <w:b/>
          <w:sz w:val="18"/>
          <w:szCs w:val="18"/>
        </w:rPr>
        <w:t>).</w:t>
      </w:r>
    </w:p>
    <w:p w14:paraId="1376A153" w14:textId="77777777" w:rsidR="008C4A43" w:rsidRPr="00D30C3C" w:rsidRDefault="008C4A43" w:rsidP="008C4A43">
      <w:pPr>
        <w:pStyle w:val="Prrafodelista"/>
        <w:numPr>
          <w:ilvl w:val="0"/>
          <w:numId w:val="1"/>
        </w:numPr>
        <w:spacing w:after="120"/>
        <w:ind w:left="425" w:hanging="425"/>
        <w:contextualSpacing w:val="0"/>
        <w:rPr>
          <w:rFonts w:ascii="Verdana" w:hAnsi="Verdana"/>
          <w:b/>
        </w:rPr>
      </w:pPr>
      <w:r w:rsidRPr="00D30C3C">
        <w:rPr>
          <w:rFonts w:ascii="Verdana" w:hAnsi="Verdana"/>
          <w:b/>
        </w:rPr>
        <w:t>CONDICIONES FINALES – PAGO DE LA SUBVENCIÓN</w:t>
      </w:r>
    </w:p>
    <w:p w14:paraId="1376A154" w14:textId="77777777" w:rsidR="008C4A43" w:rsidRPr="00D30C3C" w:rsidRDefault="008C4A43" w:rsidP="008C4A43">
      <w:pPr>
        <w:pStyle w:val="Prrafodelista"/>
        <w:spacing w:before="120" w:after="120"/>
        <w:ind w:left="0"/>
        <w:jc w:val="both"/>
        <w:rPr>
          <w:rFonts w:ascii="Verdana" w:hAnsi="Verdana"/>
          <w:sz w:val="18"/>
          <w:szCs w:val="18"/>
        </w:rPr>
      </w:pPr>
      <w:r w:rsidRPr="00D30C3C">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376A155" w14:textId="77777777" w:rsidR="008C4A43" w:rsidRPr="00445B3D" w:rsidRDefault="008C4A43" w:rsidP="008C4A43">
      <w:pPr>
        <w:numPr>
          <w:ilvl w:val="0"/>
          <w:numId w:val="2"/>
        </w:numPr>
        <w:tabs>
          <w:tab w:val="clear" w:pos="720"/>
          <w:tab w:val="num" w:pos="142"/>
        </w:tabs>
        <w:spacing w:after="60"/>
        <w:ind w:left="142" w:hanging="142"/>
        <w:jc w:val="both"/>
        <w:rPr>
          <w:rFonts w:ascii="Verdana" w:hAnsi="Verdana"/>
          <w:spacing w:val="-6"/>
          <w:sz w:val="18"/>
          <w:szCs w:val="18"/>
          <w:lang w:val="es-ES_tradnl"/>
        </w:rPr>
      </w:pPr>
      <w:r w:rsidRPr="00D30C3C">
        <w:rPr>
          <w:rFonts w:ascii="Verdana" w:hAnsi="Verdana"/>
          <w:b/>
          <w:spacing w:val="-6"/>
          <w:sz w:val="18"/>
          <w:szCs w:val="18"/>
          <w:lang w:val="es-ES_tradnl"/>
        </w:rPr>
        <w:lastRenderedPageBreak/>
        <w:t>Plazo de ejecución</w:t>
      </w:r>
      <w:r w:rsidRPr="00D30C3C">
        <w:rPr>
          <w:rFonts w:ascii="Verdana" w:hAnsi="Verdana"/>
          <w:spacing w:val="-6"/>
          <w:sz w:val="18"/>
          <w:szCs w:val="18"/>
          <w:lang w:val="es-ES_tradnl"/>
        </w:rPr>
        <w:t xml:space="preserve">: </w:t>
      </w:r>
      <w:r w:rsidRPr="00F65ACD">
        <w:rPr>
          <w:rFonts w:ascii="Verdana" w:hAnsi="Verdana"/>
          <w:sz w:val="18"/>
          <w:szCs w:val="18"/>
          <w:lang w:val="es-ES_tradnl"/>
        </w:rPr>
        <w:t xml:space="preserve">El beneficiario deberá realizar el proyecto en el período comprendido </w:t>
      </w:r>
      <w:r w:rsidRPr="009D0D94">
        <w:rPr>
          <w:rFonts w:ascii="Verdana" w:hAnsi="Verdana"/>
          <w:i/>
          <w:sz w:val="18"/>
          <w:szCs w:val="18"/>
          <w:lang w:val="es-ES_tradnl"/>
        </w:rPr>
        <w:t>entre la fecha de la solicitud de ayuda y la fecha de finalización del plazo que se establezca en la Resolución de concesión,</w:t>
      </w:r>
      <w:r w:rsidRPr="00F65ACD">
        <w:rPr>
          <w:rFonts w:ascii="Verdana" w:hAnsi="Verdana"/>
          <w:sz w:val="18"/>
          <w:szCs w:val="18"/>
          <w:lang w:val="es-ES_tradnl"/>
        </w:rPr>
        <w:t xml:space="preserve"> entendiendo lo anterior en el sentido de que las inversiones se encuentren facturadas.</w:t>
      </w:r>
    </w:p>
    <w:p w14:paraId="1376A156" w14:textId="77777777" w:rsidR="008C4A43" w:rsidRPr="00D30C3C" w:rsidRDefault="008C4A43" w:rsidP="008C4A43">
      <w:pPr>
        <w:numPr>
          <w:ilvl w:val="0"/>
          <w:numId w:val="2"/>
        </w:numPr>
        <w:tabs>
          <w:tab w:val="clear" w:pos="720"/>
          <w:tab w:val="num" w:pos="142"/>
        </w:tabs>
        <w:spacing w:after="60"/>
        <w:ind w:left="142" w:hanging="142"/>
        <w:jc w:val="both"/>
        <w:rPr>
          <w:rFonts w:ascii="Verdana" w:hAnsi="Verdana"/>
          <w:sz w:val="18"/>
          <w:szCs w:val="18"/>
          <w:lang w:val="es-ES_tradnl"/>
        </w:rPr>
      </w:pPr>
      <w:r w:rsidRPr="00D30C3C">
        <w:rPr>
          <w:rFonts w:ascii="Verdana" w:hAnsi="Verdana"/>
          <w:b/>
          <w:sz w:val="18"/>
          <w:szCs w:val="18"/>
          <w:lang w:val="es-ES_tradnl"/>
        </w:rPr>
        <w:t xml:space="preserve">Plazo de </w:t>
      </w:r>
      <w:r>
        <w:rPr>
          <w:rFonts w:ascii="Verdana" w:hAnsi="Verdana"/>
          <w:b/>
          <w:sz w:val="18"/>
          <w:szCs w:val="18"/>
          <w:lang w:val="es-ES_tradnl"/>
        </w:rPr>
        <w:t>acreditación</w:t>
      </w:r>
      <w:r w:rsidRPr="00D30C3C">
        <w:rPr>
          <w:rFonts w:ascii="Verdana" w:hAnsi="Verdana"/>
          <w:sz w:val="18"/>
          <w:szCs w:val="18"/>
          <w:lang w:val="es-ES_tradnl"/>
        </w:rPr>
        <w:t xml:space="preserve">: Finalizado el plazo de ejecución, la empresa dispone de </w:t>
      </w:r>
      <w:r>
        <w:rPr>
          <w:rFonts w:ascii="Verdana" w:hAnsi="Verdana"/>
          <w:b/>
          <w:sz w:val="18"/>
          <w:szCs w:val="18"/>
          <w:u w:val="single"/>
          <w:lang w:val="es-ES_tradnl"/>
        </w:rPr>
        <w:t>3</w:t>
      </w:r>
      <w:r w:rsidRPr="005637BA">
        <w:rPr>
          <w:rFonts w:ascii="Verdana" w:hAnsi="Verdana"/>
          <w:b/>
          <w:sz w:val="18"/>
          <w:szCs w:val="18"/>
          <w:u w:val="single"/>
          <w:lang w:val="es-ES_tradnl"/>
        </w:rPr>
        <w:t xml:space="preserve"> meses</w:t>
      </w:r>
      <w:r w:rsidRPr="00D30C3C">
        <w:rPr>
          <w:rFonts w:ascii="Verdana" w:hAnsi="Verdana"/>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rFonts w:ascii="Verdana" w:hAnsi="Verdana"/>
          <w:sz w:val="18"/>
          <w:szCs w:val="18"/>
          <w:lang w:val="es-ES_tradnl"/>
        </w:rPr>
        <w:t>acreditación.</w:t>
      </w:r>
    </w:p>
    <w:p w14:paraId="1376A157" w14:textId="503E40DA" w:rsidR="008C4A43" w:rsidRPr="00D30C3C" w:rsidRDefault="008C4A43" w:rsidP="008C4A43">
      <w:pPr>
        <w:numPr>
          <w:ilvl w:val="0"/>
          <w:numId w:val="2"/>
        </w:numPr>
        <w:tabs>
          <w:tab w:val="clear" w:pos="720"/>
          <w:tab w:val="num" w:pos="142"/>
        </w:tabs>
        <w:spacing w:after="120"/>
        <w:ind w:left="142" w:hanging="142"/>
        <w:jc w:val="both"/>
        <w:rPr>
          <w:rFonts w:ascii="Verdana" w:hAnsi="Verdana"/>
          <w:sz w:val="18"/>
          <w:szCs w:val="18"/>
          <w:lang w:val="es-ES_tradnl"/>
        </w:rPr>
      </w:pPr>
      <w:r w:rsidRPr="00D30C3C">
        <w:rPr>
          <w:rFonts w:ascii="Verdana" w:hAnsi="Verdana"/>
          <w:b/>
          <w:sz w:val="18"/>
          <w:szCs w:val="18"/>
          <w:lang w:val="es-ES_tradnl"/>
        </w:rPr>
        <w:t>Cuenta Justificativa</w:t>
      </w:r>
      <w:r w:rsidRPr="00D30C3C">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4327DC">
        <w:rPr>
          <w:rFonts w:ascii="Verdana" w:hAnsi="Verdana"/>
          <w:b/>
          <w:bCs/>
          <w:sz w:val="18"/>
          <w:szCs w:val="18"/>
          <w:u w:val="single"/>
          <w:lang w:val="es-ES_tradnl"/>
        </w:rPr>
        <w:t>se acreditarán</w:t>
      </w:r>
      <w:r w:rsidR="004327DC" w:rsidRPr="004327DC">
        <w:rPr>
          <w:rFonts w:ascii="Verdana" w:hAnsi="Verdana"/>
          <w:b/>
          <w:bCs/>
          <w:sz w:val="18"/>
          <w:szCs w:val="18"/>
          <w:u w:val="single"/>
          <w:lang w:val="es-ES_tradnl"/>
        </w:rPr>
        <w:t xml:space="preserve"> OBLIGATORIAMENTE</w:t>
      </w:r>
      <w:r w:rsidRPr="004327DC">
        <w:rPr>
          <w:rFonts w:ascii="Verdana" w:hAnsi="Verdana"/>
          <w:b/>
          <w:bCs/>
          <w:sz w:val="18"/>
          <w:szCs w:val="18"/>
          <w:u w:val="single"/>
          <w:lang w:val="es-ES_tradnl"/>
        </w:rPr>
        <w:t xml:space="preserve"> con la presentación de la correspondiente cuenta justificativa,</w:t>
      </w:r>
      <w:r w:rsidRPr="00D30C3C">
        <w:rPr>
          <w:rFonts w:ascii="Verdana" w:hAnsi="Verdana"/>
          <w:sz w:val="18"/>
          <w:szCs w:val="18"/>
          <w:lang w:val="es-ES_tradnl"/>
        </w:rPr>
        <w:t xml:space="preserve"> en la que se especificarán los citados elementos y el desglose de cada uno de los gastos incurridos, </w:t>
      </w:r>
      <w:r w:rsidRPr="00D30C3C">
        <w:rPr>
          <w:rFonts w:ascii="Verdana" w:hAnsi="Verdana"/>
          <w:sz w:val="18"/>
          <w:szCs w:val="18"/>
        </w:rPr>
        <w:t xml:space="preserve">según </w:t>
      </w:r>
      <w:r w:rsidRPr="004327DC">
        <w:rPr>
          <w:rFonts w:ascii="Verdana" w:hAnsi="Verdana"/>
          <w:bCs/>
          <w:sz w:val="18"/>
          <w:szCs w:val="18"/>
        </w:rPr>
        <w:t>modelo</w:t>
      </w:r>
      <w:r w:rsidRPr="00D30C3C">
        <w:rPr>
          <w:rFonts w:ascii="Verdana" w:hAnsi="Verdana"/>
          <w:b/>
          <w:sz w:val="18"/>
          <w:szCs w:val="18"/>
        </w:rPr>
        <w:t xml:space="preserve"> </w:t>
      </w:r>
      <w:r w:rsidR="004327DC">
        <w:rPr>
          <w:rFonts w:ascii="Verdana" w:hAnsi="Verdana"/>
          <w:sz w:val="18"/>
          <w:szCs w:val="18"/>
        </w:rPr>
        <w:t>expuesto en la página web del IDEPA</w:t>
      </w:r>
      <w:r w:rsidRPr="00D30C3C">
        <w:rPr>
          <w:rFonts w:ascii="Verdana" w:hAnsi="Verdana"/>
          <w:sz w:val="18"/>
          <w:szCs w:val="18"/>
        </w:rPr>
        <w:t>.</w:t>
      </w:r>
    </w:p>
    <w:p w14:paraId="1376A158" w14:textId="77777777" w:rsidR="008C4A43" w:rsidRDefault="008C4A43" w:rsidP="008C4A43">
      <w:pPr>
        <w:pStyle w:val="Prrafodelista"/>
        <w:spacing w:after="120"/>
        <w:ind w:left="0"/>
        <w:jc w:val="both"/>
        <w:rPr>
          <w:rFonts w:ascii="Verdana" w:hAnsi="Verdana"/>
          <w:sz w:val="18"/>
          <w:szCs w:val="18"/>
        </w:rPr>
      </w:pPr>
      <w:r w:rsidRPr="00D30C3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376A159"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ACTIVIDAD DEL PROYECTO</w:t>
      </w:r>
    </w:p>
    <w:p w14:paraId="1376A15A" w14:textId="77777777" w:rsidR="008C4A43" w:rsidRPr="00FE4153" w:rsidRDefault="008C4A43" w:rsidP="008C4A43">
      <w:pPr>
        <w:spacing w:after="120"/>
        <w:jc w:val="both"/>
        <w:rPr>
          <w:rFonts w:ascii="Verdana" w:hAnsi="Verdana"/>
          <w:sz w:val="18"/>
          <w:szCs w:val="18"/>
        </w:rPr>
      </w:pPr>
      <w:r w:rsidRPr="00FE4153">
        <w:rPr>
          <w:rFonts w:ascii="Verdana" w:hAnsi="Verdana"/>
          <w:sz w:val="18"/>
          <w:szCs w:val="18"/>
        </w:rPr>
        <w:t xml:space="preserve">En el caso de no haber autorizado al IDEPA para comprobar los IAEs de la empresa en la solicitud, o bien en el caso de empresas de nueva creación o de diversificación de la actividad actual, se necesitará el envío de </w:t>
      </w:r>
      <w:r w:rsidRPr="00FE4153">
        <w:rPr>
          <w:rFonts w:ascii="Verdana" w:hAnsi="Verdana"/>
          <w:b/>
          <w:sz w:val="18"/>
          <w:szCs w:val="18"/>
        </w:rPr>
        <w:t>copia del alta en el IAE correspondiente</w:t>
      </w:r>
      <w:r w:rsidRPr="00FE4153">
        <w:rPr>
          <w:rFonts w:ascii="Verdana" w:hAnsi="Verdana"/>
          <w:sz w:val="18"/>
          <w:szCs w:val="18"/>
        </w:rPr>
        <w:t>.</w:t>
      </w:r>
    </w:p>
    <w:p w14:paraId="1376A15B"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El beneficiario deberá </w:t>
      </w:r>
      <w:r w:rsidRPr="00D30C3C">
        <w:rPr>
          <w:rFonts w:ascii="Verdana" w:hAnsi="Verdana"/>
          <w:b/>
          <w:sz w:val="18"/>
          <w:szCs w:val="18"/>
        </w:rPr>
        <w:t>haber realizado la actividad para la que se concedió la subvención</w:t>
      </w:r>
      <w:r w:rsidRPr="00D30C3C">
        <w:rPr>
          <w:rFonts w:ascii="Verdana" w:hAnsi="Verdana"/>
          <w:sz w:val="18"/>
          <w:szCs w:val="18"/>
        </w:rPr>
        <w:t xml:space="preserve"> dentro del </w:t>
      </w:r>
      <w:r w:rsidRPr="00D30C3C">
        <w:rPr>
          <w:rFonts w:ascii="Verdana" w:hAnsi="Verdana"/>
          <w:b/>
          <w:sz w:val="18"/>
          <w:szCs w:val="18"/>
        </w:rPr>
        <w:t>plazo de ejecución</w:t>
      </w:r>
      <w:r w:rsidRPr="00D30C3C">
        <w:rPr>
          <w:rFonts w:ascii="Verdana" w:hAnsi="Verdana"/>
          <w:sz w:val="18"/>
          <w:szCs w:val="18"/>
        </w:rPr>
        <w:t xml:space="preserve"> de la realización del proyecto.</w:t>
      </w:r>
    </w:p>
    <w:p w14:paraId="1376A15C"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INVERSIÓN Y GASTOS REALIZADOS</w:t>
      </w:r>
    </w:p>
    <w:p w14:paraId="1376A15D" w14:textId="77777777" w:rsidR="008C4A43" w:rsidRDefault="008C4A43" w:rsidP="008C4A43">
      <w:pPr>
        <w:spacing w:after="240"/>
        <w:ind w:left="425" w:hanging="425"/>
        <w:rPr>
          <w:rFonts w:ascii="Verdana" w:hAnsi="Verdana"/>
          <w:sz w:val="18"/>
          <w:szCs w:val="18"/>
        </w:rPr>
      </w:pPr>
      <w:r w:rsidRPr="00D30C3C">
        <w:rPr>
          <w:rFonts w:ascii="Verdana" w:hAnsi="Verdana"/>
          <w:sz w:val="18"/>
          <w:szCs w:val="18"/>
        </w:rPr>
        <w:t>La inversión y gastos subvencionables,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B4233A" w14:paraId="1376A160" w14:textId="77777777" w:rsidTr="00F76041">
        <w:tc>
          <w:tcPr>
            <w:tcW w:w="6379" w:type="dxa"/>
          </w:tcPr>
          <w:p w14:paraId="1376A15F" w14:textId="77777777" w:rsidR="008C4A43" w:rsidRPr="00B4233A" w:rsidRDefault="008C4A43" w:rsidP="00F76041">
            <w:pPr>
              <w:ind w:left="425" w:hanging="425"/>
              <w:rPr>
                <w:rFonts w:ascii="Verdana" w:hAnsi="Verdana"/>
                <w:sz w:val="18"/>
                <w:szCs w:val="18"/>
              </w:rPr>
            </w:pPr>
            <w:r>
              <w:rPr>
                <w:rFonts w:ascii="Verdana" w:hAnsi="Verdana"/>
                <w:sz w:val="18"/>
                <w:szCs w:val="18"/>
              </w:rPr>
              <w:t>C</w:t>
            </w:r>
            <w:r w:rsidRPr="00B4233A">
              <w:rPr>
                <w:rFonts w:ascii="Verdana" w:hAnsi="Verdana"/>
                <w:sz w:val="18"/>
                <w:szCs w:val="18"/>
              </w:rPr>
              <w:t>oste de amortización en Activos fijos</w:t>
            </w:r>
          </w:p>
        </w:tc>
      </w:tr>
      <w:tr w:rsidR="008C4A43" w:rsidRPr="00B4233A" w14:paraId="1376A162" w14:textId="77777777" w:rsidTr="00F76041">
        <w:tc>
          <w:tcPr>
            <w:tcW w:w="6379" w:type="dxa"/>
          </w:tcPr>
          <w:p w14:paraId="1376A161"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Personal técnico</w:t>
            </w:r>
          </w:p>
        </w:tc>
      </w:tr>
      <w:tr w:rsidR="008C4A43" w:rsidRPr="00B4233A" w14:paraId="1376A164" w14:textId="77777777" w:rsidTr="00F76041">
        <w:tc>
          <w:tcPr>
            <w:tcW w:w="6379" w:type="dxa"/>
          </w:tcPr>
          <w:p w14:paraId="1376A163"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Materiales</w:t>
            </w:r>
          </w:p>
        </w:tc>
      </w:tr>
      <w:tr w:rsidR="008C4A43" w:rsidRPr="00B4233A" w14:paraId="1376A166" w14:textId="77777777" w:rsidTr="00F76041">
        <w:tc>
          <w:tcPr>
            <w:tcW w:w="6379" w:type="dxa"/>
          </w:tcPr>
          <w:p w14:paraId="1376A165"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Colaboraciones externas</w:t>
            </w:r>
          </w:p>
        </w:tc>
      </w:tr>
      <w:tr w:rsidR="008C4A43" w:rsidRPr="00B4233A" w14:paraId="1376A168" w14:textId="77777777" w:rsidTr="00F76041">
        <w:tc>
          <w:tcPr>
            <w:tcW w:w="6379" w:type="dxa"/>
          </w:tcPr>
          <w:p w14:paraId="1376A167"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Adquisición de patentes</w:t>
            </w:r>
          </w:p>
        </w:tc>
      </w:tr>
    </w:tbl>
    <w:p w14:paraId="1376A16C" w14:textId="77777777" w:rsidR="008C4A43" w:rsidRPr="00EC2EAD" w:rsidRDefault="008C4A43" w:rsidP="008C4A43">
      <w:pPr>
        <w:spacing w:before="240" w:after="120"/>
        <w:rPr>
          <w:rFonts w:ascii="Verdana" w:hAnsi="Verdana"/>
          <w:b/>
          <w:sz w:val="18"/>
          <w:szCs w:val="18"/>
        </w:rPr>
      </w:pPr>
      <w:r w:rsidRPr="00EC2EAD">
        <w:rPr>
          <w:rFonts w:ascii="Verdana" w:hAnsi="Verdana"/>
          <w:b/>
          <w:sz w:val="18"/>
          <w:szCs w:val="18"/>
        </w:rPr>
        <w:t>No serán subvencionables ningún tipo de impuesto, carga o gravamen.</w:t>
      </w:r>
    </w:p>
    <w:p w14:paraId="1376A16D"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 xml:space="preserve">JUSTIFICANTES DE INVERSIÓN Y GASTOS REALIZADOS </w:t>
      </w:r>
    </w:p>
    <w:p w14:paraId="1376A16E" w14:textId="77777777" w:rsidR="008C4A43" w:rsidRDefault="008C4A43" w:rsidP="008C4A43">
      <w:pPr>
        <w:spacing w:after="120"/>
        <w:jc w:val="both"/>
        <w:rPr>
          <w:rFonts w:ascii="Verdana" w:hAnsi="Verdana"/>
          <w:sz w:val="18"/>
          <w:szCs w:val="18"/>
        </w:rPr>
      </w:pPr>
      <w:r w:rsidRPr="00D30C3C">
        <w:rPr>
          <w:rFonts w:ascii="Verdana" w:hAnsi="Verdana"/>
          <w:sz w:val="18"/>
          <w:szCs w:val="18"/>
        </w:rPr>
        <w:t>Se admitirán como justificantes de inversión y gastos realizad</w:t>
      </w:r>
      <w:r>
        <w:rPr>
          <w:rFonts w:ascii="Verdana" w:hAnsi="Verdana"/>
          <w:sz w:val="18"/>
          <w:szCs w:val="18"/>
        </w:rPr>
        <w:t>os</w:t>
      </w:r>
      <w:r w:rsidRPr="00D30C3C">
        <w:rPr>
          <w:rFonts w:ascii="Verdana" w:hAnsi="Verdana"/>
          <w:sz w:val="18"/>
          <w:szCs w:val="18"/>
        </w:rPr>
        <w:t xml:space="preserve"> las </w:t>
      </w:r>
      <w:r w:rsidRPr="00D30C3C">
        <w:rPr>
          <w:rFonts w:ascii="Verdana" w:hAnsi="Verdana"/>
          <w:b/>
          <w:sz w:val="18"/>
          <w:szCs w:val="18"/>
        </w:rPr>
        <w:t>facturas</w:t>
      </w:r>
      <w:r w:rsidRPr="00D30C3C">
        <w:rPr>
          <w:rFonts w:ascii="Verdana" w:hAnsi="Verdana"/>
          <w:sz w:val="18"/>
          <w:szCs w:val="18"/>
        </w:rPr>
        <w:t xml:space="preserve">, que contengan los requisitos establecidos en la normativa nacional (Real Decreto 1619/2012), así como la aplicable para las adquisiciones en el extranjero. </w:t>
      </w:r>
    </w:p>
    <w:p w14:paraId="1376A16F"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OFERTAS ALTERNATIVAS</w:t>
      </w:r>
    </w:p>
    <w:p w14:paraId="1376A170" w14:textId="77777777" w:rsidR="008C4A43" w:rsidRPr="00685A34" w:rsidRDefault="008C4A43" w:rsidP="008C4A43">
      <w:pPr>
        <w:spacing w:after="60"/>
        <w:jc w:val="both"/>
        <w:rPr>
          <w:rFonts w:ascii="Verdana" w:hAnsi="Verdana"/>
          <w:sz w:val="18"/>
          <w:szCs w:val="18"/>
          <w:u w:val="single"/>
        </w:rPr>
      </w:pPr>
      <w:r w:rsidRPr="00D30C3C">
        <w:rPr>
          <w:rFonts w:ascii="Verdana" w:hAnsi="Verdana"/>
          <w:sz w:val="18"/>
          <w:szCs w:val="18"/>
        </w:rPr>
        <w:t xml:space="preserve">Se deberá acreditar la presentación de ofertas alternativas, en los términos establecidos en el art. 31 de la Ley 38/2003, en los casos en los que no se requirió en la solicitud de la ayuda, </w:t>
      </w:r>
      <w:r w:rsidRPr="00685A34">
        <w:rPr>
          <w:rFonts w:ascii="Verdana" w:hAnsi="Verdana"/>
          <w:sz w:val="18"/>
          <w:szCs w:val="18"/>
          <w:u w:val="single"/>
        </w:rPr>
        <w:t>por haberse producido cambios en las inversiones y gastos inicialmente presentados.</w:t>
      </w:r>
    </w:p>
    <w:p w14:paraId="1376A171" w14:textId="77777777" w:rsidR="008C4A43" w:rsidRDefault="008C4A43" w:rsidP="008C4A43">
      <w:pPr>
        <w:spacing w:after="60"/>
        <w:jc w:val="both"/>
        <w:rPr>
          <w:rFonts w:ascii="Verdana" w:hAnsi="Verdana"/>
          <w:sz w:val="18"/>
          <w:szCs w:val="18"/>
        </w:rPr>
      </w:pPr>
      <w:r w:rsidRPr="00D30C3C">
        <w:rPr>
          <w:rFonts w:ascii="Verdana" w:hAnsi="Verdana"/>
          <w:sz w:val="18"/>
          <w:szCs w:val="18"/>
        </w:rPr>
        <w:t>En todo caso deben contener la descripción de la inversión o gasto, fecha de emisión o consulta, y la identificación del remitente como empresario.</w:t>
      </w:r>
    </w:p>
    <w:p w14:paraId="1376A172" w14:textId="77777777" w:rsidR="008C4A43" w:rsidRPr="00D30C3C" w:rsidRDefault="008C4A43" w:rsidP="008C4A43">
      <w:pPr>
        <w:spacing w:after="60"/>
        <w:jc w:val="both"/>
        <w:rPr>
          <w:rFonts w:ascii="Verdana" w:hAnsi="Verdana"/>
          <w:sz w:val="18"/>
          <w:szCs w:val="18"/>
        </w:rPr>
      </w:pPr>
    </w:p>
    <w:p w14:paraId="1376A173" w14:textId="2ECF83A3" w:rsidR="008C4A43" w:rsidRDefault="008C4A43" w:rsidP="008C4A43">
      <w:pPr>
        <w:spacing w:after="240"/>
        <w:jc w:val="both"/>
        <w:rPr>
          <w:rFonts w:ascii="Verdana" w:hAnsi="Verdana"/>
          <w:sz w:val="18"/>
          <w:szCs w:val="18"/>
        </w:rPr>
      </w:pPr>
      <w:r w:rsidRPr="00D30C3C">
        <w:rPr>
          <w:rFonts w:ascii="Verdana" w:hAnsi="Verdana"/>
          <w:sz w:val="18"/>
          <w:szCs w:val="18"/>
        </w:rPr>
        <w:t>Se considera documento válido para la justificación de una oferta: factura-proforma, presupuesto, precio en página web del posible proveedor, consulta por correo electrónico, etc.</w:t>
      </w:r>
    </w:p>
    <w:p w14:paraId="1376A174"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PAGOS</w:t>
      </w:r>
    </w:p>
    <w:p w14:paraId="1376A175" w14:textId="77777777" w:rsidR="008C4A43" w:rsidRPr="00D30C3C" w:rsidRDefault="008C4A43" w:rsidP="008C4A43">
      <w:pPr>
        <w:spacing w:after="60"/>
        <w:jc w:val="both"/>
        <w:rPr>
          <w:rFonts w:ascii="Verdana" w:hAnsi="Verdana"/>
          <w:sz w:val="18"/>
          <w:szCs w:val="18"/>
        </w:rPr>
      </w:pPr>
      <w:r w:rsidRPr="00D30C3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1376A176" w14:textId="77777777" w:rsidR="008C4A43" w:rsidRPr="00E94744" w:rsidRDefault="008C4A43" w:rsidP="008C4A43">
      <w:pPr>
        <w:spacing w:after="60"/>
        <w:jc w:val="both"/>
        <w:rPr>
          <w:rFonts w:ascii="Verdana" w:hAnsi="Verdana"/>
          <w:sz w:val="18"/>
          <w:szCs w:val="18"/>
        </w:rPr>
      </w:pPr>
      <w:r w:rsidRPr="00E94744">
        <w:rPr>
          <w:rFonts w:ascii="Verdana" w:hAnsi="Verdana"/>
          <w:sz w:val="18"/>
          <w:szCs w:val="18"/>
        </w:rPr>
        <w:t>En el cuadro siguiente se muestra una relación de distintos t</w:t>
      </w:r>
      <w:r>
        <w:rPr>
          <w:rFonts w:ascii="Verdana" w:hAnsi="Verdana"/>
          <w:sz w:val="18"/>
          <w:szCs w:val="18"/>
        </w:rPr>
        <w:t xml:space="preserve">ipos de justificantes de pago, </w:t>
      </w:r>
      <w:r w:rsidRPr="00E94744">
        <w:rPr>
          <w:rFonts w:ascii="Verdana" w:hAnsi="Verdana"/>
          <w:sz w:val="18"/>
          <w:szCs w:val="18"/>
        </w:rPr>
        <w:t>que deberán ser acreditados según detalle explicativo.</w:t>
      </w:r>
    </w:p>
    <w:p w14:paraId="1376A177" w14:textId="77777777" w:rsidR="008C4A43" w:rsidRPr="00E94744" w:rsidRDefault="008C4A43" w:rsidP="008C4A43">
      <w:pPr>
        <w:spacing w:after="60"/>
        <w:jc w:val="both"/>
        <w:rPr>
          <w:rFonts w:ascii="Verdana" w:hAnsi="Verdana"/>
          <w:b/>
          <w:sz w:val="18"/>
          <w:szCs w:val="18"/>
        </w:rPr>
      </w:pPr>
      <w:r w:rsidRPr="00E94744">
        <w:rPr>
          <w:rFonts w:ascii="Verdana" w:hAnsi="Verdana"/>
          <w:b/>
          <w:sz w:val="18"/>
          <w:szCs w:val="18"/>
        </w:rPr>
        <w:lastRenderedPageBreak/>
        <w:t>En dichos documentos acreditativos del pago de inversiones, debe</w:t>
      </w:r>
      <w:r w:rsidRPr="00E94744">
        <w:rPr>
          <w:rFonts w:ascii="Verdana" w:hAnsi="Verdana"/>
          <w:b/>
          <w:sz w:val="16"/>
          <w:szCs w:val="16"/>
          <w:lang w:val="es-ES_tradnl"/>
        </w:rPr>
        <w:t xml:space="preserve"> </w:t>
      </w:r>
      <w:r w:rsidRPr="00E94744">
        <w:rPr>
          <w:rFonts w:ascii="Verdana" w:hAnsi="Verdana"/>
          <w:b/>
          <w:sz w:val="18"/>
          <w:szCs w:val="18"/>
        </w:rPr>
        <w:t>figurar</w:t>
      </w:r>
      <w:r w:rsidRPr="00E94744">
        <w:rPr>
          <w:rFonts w:ascii="Verdana" w:hAnsi="Verdana"/>
          <w:b/>
          <w:sz w:val="16"/>
          <w:szCs w:val="16"/>
          <w:lang w:val="es-ES_tradnl"/>
        </w:rPr>
        <w:t xml:space="preserve"> </w:t>
      </w:r>
      <w:r w:rsidRPr="00E94744">
        <w:rPr>
          <w:rFonts w:ascii="Verdana" w:hAnsi="Verdana"/>
          <w:b/>
          <w:sz w:val="18"/>
          <w:szCs w:val="18"/>
        </w:rPr>
        <w:t>el número de factura o, en su defecto, el concepto abonado, así como el beneficiario y la fecha de pago.</w:t>
      </w:r>
    </w:p>
    <w:p w14:paraId="1376A178" w14:textId="77777777" w:rsidR="008C4A43" w:rsidRPr="00D30C3C" w:rsidRDefault="008C4A43" w:rsidP="008C4A43">
      <w:pPr>
        <w:spacing w:after="360"/>
        <w:jc w:val="both"/>
        <w:rPr>
          <w:rFonts w:ascii="Verdana" w:hAnsi="Verdana"/>
          <w:sz w:val="18"/>
          <w:szCs w:val="18"/>
          <w:u w:val="single"/>
        </w:rPr>
      </w:pPr>
      <w:r w:rsidRPr="00E94744">
        <w:rPr>
          <w:rFonts w:ascii="Verdana" w:hAnsi="Verdana"/>
          <w:sz w:val="18"/>
          <w:szCs w:val="18"/>
        </w:rPr>
        <w:t>En el caso de que de dichos (citados/ relacionados) justificantes de pago</w:t>
      </w:r>
      <w:r w:rsidRPr="00E94744">
        <w:rPr>
          <w:rFonts w:ascii="Verdana" w:hAnsi="Verdana"/>
          <w:b/>
          <w:sz w:val="18"/>
          <w:szCs w:val="18"/>
        </w:rPr>
        <w:t xml:space="preserve">, no se identifique claramente en los términos necesarios (beneficiario, fecha, concepto, factura…) se deberá acompañar de, copia del Libro Mayor de la cuenta del proveedor, </w:t>
      </w:r>
      <w:r w:rsidRPr="00E94744">
        <w:rPr>
          <w:rFonts w:ascii="Verdana" w:hAnsi="Verdana"/>
          <w:sz w:val="18"/>
          <w:szCs w:val="18"/>
        </w:rPr>
        <w:t>firmada y sellada por persona responsable del beneficiario, dónde se pueda determinar el pago y la inexistencia de deuda pendiente.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513"/>
      </w:tblGrid>
      <w:tr w:rsidR="008C4A43" w:rsidRPr="00691658" w14:paraId="1376A17B" w14:textId="77777777" w:rsidTr="00F76041">
        <w:trPr>
          <w:cantSplit/>
          <w:tblHeader/>
        </w:trPr>
        <w:tc>
          <w:tcPr>
            <w:tcW w:w="2126" w:type="dxa"/>
            <w:shd w:val="clear" w:color="auto" w:fill="D9D9D9"/>
          </w:tcPr>
          <w:p w14:paraId="1376A179"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sz w:val="15"/>
                <w:szCs w:val="15"/>
              </w:rPr>
              <w:t>FORMA DE PAGO</w:t>
            </w:r>
          </w:p>
        </w:tc>
        <w:tc>
          <w:tcPr>
            <w:tcW w:w="7513" w:type="dxa"/>
            <w:shd w:val="clear" w:color="auto" w:fill="D9D9D9"/>
          </w:tcPr>
          <w:p w14:paraId="1376A17A" w14:textId="77777777" w:rsidR="008C4A43" w:rsidRPr="00691658" w:rsidRDefault="008C4A43" w:rsidP="00F76041">
            <w:pPr>
              <w:spacing w:before="40" w:after="40"/>
              <w:ind w:left="426" w:hanging="426"/>
              <w:jc w:val="center"/>
              <w:rPr>
                <w:rFonts w:ascii="Verdana" w:hAnsi="Verdana"/>
                <w:sz w:val="15"/>
                <w:szCs w:val="15"/>
                <w:lang w:val="es-ES_tradnl"/>
              </w:rPr>
            </w:pPr>
            <w:r w:rsidRPr="00691658">
              <w:rPr>
                <w:rFonts w:ascii="Verdana" w:hAnsi="Verdana"/>
                <w:sz w:val="15"/>
                <w:szCs w:val="15"/>
              </w:rPr>
              <w:t>APORTACIÓN PARA LA JUSTIFICACIÓN</w:t>
            </w:r>
          </w:p>
        </w:tc>
      </w:tr>
      <w:tr w:rsidR="008C4A43" w:rsidRPr="00691658" w14:paraId="1376A17E" w14:textId="77777777" w:rsidTr="00F76041">
        <w:trPr>
          <w:cantSplit/>
        </w:trPr>
        <w:tc>
          <w:tcPr>
            <w:tcW w:w="2126" w:type="dxa"/>
          </w:tcPr>
          <w:p w14:paraId="1376A17C"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b/>
                <w:sz w:val="15"/>
                <w:szCs w:val="15"/>
              </w:rPr>
              <w:t>TRANSFERENCIA BANCARIA</w:t>
            </w:r>
          </w:p>
        </w:tc>
        <w:tc>
          <w:tcPr>
            <w:tcW w:w="7513" w:type="dxa"/>
          </w:tcPr>
          <w:p w14:paraId="1376A17D" w14:textId="77777777" w:rsidR="008C4A43" w:rsidRPr="00691658" w:rsidRDefault="008C4A43" w:rsidP="00F76041">
            <w:pPr>
              <w:spacing w:before="40" w:after="40"/>
              <w:ind w:left="34" w:hanging="34"/>
              <w:jc w:val="both"/>
              <w:rPr>
                <w:rFonts w:ascii="Verdana" w:hAnsi="Verdana"/>
                <w:b/>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si es posible</w:t>
            </w:r>
            <w:r w:rsidRPr="00691658">
              <w:rPr>
                <w:rFonts w:ascii="Verdana" w:hAnsi="Verdana"/>
                <w:sz w:val="15"/>
                <w:szCs w:val="15"/>
                <w:lang w:val="es-ES_tradnl"/>
              </w:rPr>
              <w:t xml:space="preserve"> </w:t>
            </w:r>
            <w:r w:rsidRPr="00691658">
              <w:rPr>
                <w:rFonts w:ascii="Verdana" w:hAnsi="Verdana"/>
                <w:b/>
                <w:sz w:val="15"/>
                <w:szCs w:val="15"/>
                <w:lang w:val="es-ES_tradnl"/>
              </w:rPr>
              <w:t>copia del resguardo de la transferencia.</w:t>
            </w:r>
          </w:p>
        </w:tc>
      </w:tr>
      <w:tr w:rsidR="008C4A43" w:rsidRPr="00691658" w14:paraId="1376A181" w14:textId="77777777" w:rsidTr="00F76041">
        <w:trPr>
          <w:cantSplit/>
        </w:trPr>
        <w:tc>
          <w:tcPr>
            <w:tcW w:w="2126" w:type="dxa"/>
          </w:tcPr>
          <w:p w14:paraId="1376A17F"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 xml:space="preserve">CHEQUE </w:t>
            </w:r>
          </w:p>
        </w:tc>
        <w:tc>
          <w:tcPr>
            <w:tcW w:w="7513" w:type="dxa"/>
          </w:tcPr>
          <w:p w14:paraId="1376A180" w14:textId="77777777" w:rsidR="008C4A43" w:rsidRPr="00691658" w:rsidRDefault="008C4A43" w:rsidP="00F76041">
            <w:pPr>
              <w:spacing w:before="40" w:after="40"/>
              <w:ind w:left="34" w:hanging="34"/>
              <w:jc w:val="both"/>
              <w:rPr>
                <w:rFonts w:ascii="Verdana" w:hAnsi="Verdana"/>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sidRPr="00691658">
              <w:rPr>
                <w:rFonts w:ascii="Verdana" w:hAnsi="Verdana"/>
                <w:b/>
                <w:sz w:val="15"/>
                <w:szCs w:val="15"/>
              </w:rPr>
              <w:t xml:space="preserve"> copia del cheque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4" w14:textId="77777777" w:rsidTr="00F76041">
        <w:trPr>
          <w:cantSplit/>
        </w:trPr>
        <w:tc>
          <w:tcPr>
            <w:tcW w:w="2126" w:type="dxa"/>
          </w:tcPr>
          <w:p w14:paraId="1376A182"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PAGARÉ</w:t>
            </w:r>
          </w:p>
        </w:tc>
        <w:tc>
          <w:tcPr>
            <w:tcW w:w="7513" w:type="dxa"/>
          </w:tcPr>
          <w:p w14:paraId="1376A183"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pagaré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7" w14:textId="77777777" w:rsidTr="00F76041">
        <w:trPr>
          <w:cantSplit/>
        </w:trPr>
        <w:tc>
          <w:tcPr>
            <w:tcW w:w="2126" w:type="dxa"/>
          </w:tcPr>
          <w:p w14:paraId="1376A185"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REMESAS DE PAGOS (Transferencias, pagos de tarjetas de crédito, factoring, etc)</w:t>
            </w:r>
          </w:p>
        </w:tc>
        <w:tc>
          <w:tcPr>
            <w:tcW w:w="7513" w:type="dxa"/>
          </w:tcPr>
          <w:p w14:paraId="1376A186"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Se aportará </w:t>
            </w:r>
            <w:r w:rsidRPr="00691658">
              <w:rPr>
                <w:rFonts w:ascii="Verdana" w:hAnsi="Verdana"/>
                <w:b/>
                <w:sz w:val="15"/>
                <w:szCs w:val="15"/>
              </w:rPr>
              <w:t>copia del desglose de la remesa</w:t>
            </w:r>
            <w:r w:rsidRPr="00691658">
              <w:rPr>
                <w:rFonts w:ascii="Verdana" w:hAnsi="Verdana"/>
                <w:sz w:val="15"/>
                <w:szCs w:val="15"/>
              </w:rPr>
              <w:t xml:space="preserve">, dónde se compruebe la inclusión del pago de la inversión subvencionada e igualmente de la cuantía total a cargar de la remesa. Además aportará </w:t>
            </w:r>
            <w:r w:rsidRPr="00691658">
              <w:rPr>
                <w:rFonts w:ascii="Verdana" w:hAnsi="Verdana"/>
                <w:b/>
                <w:sz w:val="15"/>
                <w:szCs w:val="15"/>
              </w:rPr>
              <w:t xml:space="preserve">copia del resguardo del cargo en cuenta </w:t>
            </w:r>
            <w:r w:rsidRPr="00691658">
              <w:rPr>
                <w:rFonts w:ascii="Verdana" w:hAnsi="Verdana"/>
                <w:sz w:val="15"/>
                <w:szCs w:val="15"/>
              </w:rPr>
              <w:t xml:space="preserve">de la misma </w:t>
            </w:r>
            <w:r w:rsidRPr="00691658">
              <w:rPr>
                <w:rFonts w:ascii="Verdana" w:hAnsi="Verdana"/>
                <w:sz w:val="15"/>
                <w:szCs w:val="15"/>
                <w:lang w:val="es-ES_tradnl"/>
              </w:rPr>
              <w:t>(válidos también los obtenidos por medios de banca electrónica)</w:t>
            </w:r>
            <w:r w:rsidRPr="00691658">
              <w:rPr>
                <w:rFonts w:ascii="Verdana" w:hAnsi="Verdana"/>
                <w:sz w:val="15"/>
                <w:szCs w:val="15"/>
              </w:rPr>
              <w:t>.</w:t>
            </w:r>
          </w:p>
        </w:tc>
      </w:tr>
      <w:tr w:rsidR="008C4A43" w:rsidRPr="00691658" w14:paraId="1376A18A" w14:textId="77777777" w:rsidTr="00F76041">
        <w:trPr>
          <w:cantSplit/>
        </w:trPr>
        <w:tc>
          <w:tcPr>
            <w:tcW w:w="2126" w:type="dxa"/>
          </w:tcPr>
          <w:p w14:paraId="1376A188"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DOMICILIACIÓN ADEUDO</w:t>
            </w:r>
          </w:p>
        </w:tc>
        <w:tc>
          <w:tcPr>
            <w:tcW w:w="7513" w:type="dxa"/>
          </w:tcPr>
          <w:p w14:paraId="1376A189"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recibo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94" w14:textId="77777777" w:rsidTr="00F76041">
        <w:trPr>
          <w:cantSplit/>
        </w:trPr>
        <w:tc>
          <w:tcPr>
            <w:tcW w:w="2126" w:type="dxa"/>
          </w:tcPr>
          <w:p w14:paraId="1376A18B"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PAGOS</w:t>
            </w:r>
          </w:p>
          <w:p w14:paraId="1376A18C"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EN EFECTIVO</w:t>
            </w:r>
          </w:p>
        </w:tc>
        <w:tc>
          <w:tcPr>
            <w:tcW w:w="7513" w:type="dxa"/>
          </w:tcPr>
          <w:p w14:paraId="1376A18D" w14:textId="6CBD2E31"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El pago en efectivo solo se admite en facturas por un importe inferior a </w:t>
            </w:r>
            <w:r w:rsidR="00AE1526">
              <w:rPr>
                <w:rFonts w:ascii="Verdana" w:hAnsi="Verdana"/>
                <w:sz w:val="15"/>
                <w:szCs w:val="15"/>
              </w:rPr>
              <w:t>1.000</w:t>
            </w:r>
            <w:r w:rsidRPr="00691658">
              <w:rPr>
                <w:rFonts w:ascii="Verdana" w:hAnsi="Verdana"/>
                <w:sz w:val="15"/>
                <w:szCs w:val="15"/>
              </w:rPr>
              <w:t>,00 euros o su contravalor en moneda extranjera, fijado en la Ley 7/2012, de 29 de octubre. Se entenderá por efectivo los medios de pago definidos en el artículo 34.2 de la Ley 10/2010, de 28 de abril. En particular, se incluyen:</w:t>
            </w:r>
          </w:p>
          <w:p w14:paraId="1376A18E"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El papel moneda y la moneda metálica, nacionales o extranjeros.</w:t>
            </w:r>
          </w:p>
          <w:p w14:paraId="1376A18F"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Los cheques bancarios al portador denominados en cualquier moneda.</w:t>
            </w:r>
          </w:p>
          <w:p w14:paraId="1376A190"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Cualquier otro medio físico, incluidos los electrónicos, concebido para ser utilizado como medio de pago al portador.</w:t>
            </w:r>
          </w:p>
          <w:p w14:paraId="1376A191"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La documentación justificativa del pago en efectivo consistirá en alguno de los siguientes:</w:t>
            </w:r>
          </w:p>
          <w:p w14:paraId="1376A192"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 xml:space="preserve">Un </w:t>
            </w:r>
            <w:r w:rsidRPr="00691658">
              <w:rPr>
                <w:rFonts w:ascii="Verdana" w:hAnsi="Verdana"/>
                <w:b/>
                <w:sz w:val="15"/>
                <w:szCs w:val="15"/>
              </w:rPr>
              <w:t>recibí</w:t>
            </w:r>
            <w:r w:rsidRPr="00691658">
              <w:rPr>
                <w:rFonts w:ascii="Verdana" w:hAnsi="Verdana"/>
                <w:sz w:val="15"/>
                <w:szCs w:val="15"/>
              </w:rPr>
              <w:t xml:space="preserve"> </w:t>
            </w:r>
            <w:r w:rsidRPr="00691658">
              <w:rPr>
                <w:rFonts w:ascii="Verdana" w:hAnsi="Verdana"/>
                <w:b/>
                <w:sz w:val="15"/>
                <w:szCs w:val="15"/>
              </w:rPr>
              <w:t>del proveedor,</w:t>
            </w:r>
            <w:r w:rsidRPr="00691658">
              <w:rPr>
                <w:rFonts w:ascii="Verdana" w:hAnsi="Verdana"/>
                <w:sz w:val="15"/>
                <w:szCs w:val="15"/>
              </w:rPr>
              <w:t xml:space="preserve"> firmado y sellado por éste, debiendo especificarse la fecha de pago y la factura a la que corresponde.</w:t>
            </w:r>
          </w:p>
          <w:p w14:paraId="1376A193"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Sobre la propia factura</w:t>
            </w:r>
            <w:r w:rsidRPr="00691658">
              <w:rPr>
                <w:rFonts w:ascii="Verdana" w:hAnsi="Verdana"/>
                <w:b/>
                <w:sz w:val="15"/>
                <w:szCs w:val="15"/>
              </w:rPr>
              <w:t>, firma y sello de la empresa proveedora con la expresión “pagado”.</w:t>
            </w:r>
          </w:p>
        </w:tc>
      </w:tr>
    </w:tbl>
    <w:p w14:paraId="1376A195" w14:textId="77777777" w:rsidR="008C4A43" w:rsidRPr="008B6C77" w:rsidRDefault="008C4A43" w:rsidP="008C4A43">
      <w:pPr>
        <w:spacing w:before="240" w:after="120"/>
        <w:jc w:val="both"/>
        <w:rPr>
          <w:rFonts w:ascii="Verdana" w:hAnsi="Verdana"/>
          <w:sz w:val="18"/>
          <w:szCs w:val="18"/>
        </w:rPr>
      </w:pPr>
      <w:r w:rsidRPr="008B6C77">
        <w:rPr>
          <w:rFonts w:ascii="Verdana" w:hAnsi="Verdana"/>
          <w:sz w:val="18"/>
          <w:szCs w:val="18"/>
        </w:rPr>
        <w:t xml:space="preserve">En defecto de lo todo lo anterior, se admitirán </w:t>
      </w:r>
      <w:r w:rsidRPr="008B6C77">
        <w:rPr>
          <w:rFonts w:ascii="Verdana" w:hAnsi="Verdana"/>
          <w:b/>
          <w:sz w:val="18"/>
          <w:szCs w:val="18"/>
        </w:rPr>
        <w:t>certificados firmados, o bien del proveedor o de la entidad financiera</w:t>
      </w:r>
      <w:r w:rsidRPr="008B6C77">
        <w:rPr>
          <w:rFonts w:ascii="Verdana" w:hAnsi="Verdana"/>
          <w:sz w:val="18"/>
          <w:szCs w:val="18"/>
        </w:rPr>
        <w:t xml:space="preserve"> en los que conste el pago de la inversión concreta de cada factura. </w:t>
      </w:r>
    </w:p>
    <w:p w14:paraId="1376A196" w14:textId="77777777" w:rsidR="008C4A43" w:rsidRPr="00D30C3C" w:rsidRDefault="008C4A43" w:rsidP="008C4A43">
      <w:pPr>
        <w:spacing w:after="120"/>
        <w:ind w:left="426" w:hanging="426"/>
        <w:jc w:val="both"/>
        <w:rPr>
          <w:rFonts w:ascii="Verdana" w:hAnsi="Verdana"/>
          <w:sz w:val="18"/>
          <w:szCs w:val="18"/>
        </w:rPr>
      </w:pPr>
      <w:r w:rsidRPr="00D30C3C">
        <w:rPr>
          <w:rFonts w:ascii="Verdana" w:hAnsi="Verdana"/>
          <w:sz w:val="18"/>
          <w:szCs w:val="18"/>
        </w:rPr>
        <w:t>Otras circunstancias posibles en el pago realizado:</w:t>
      </w:r>
    </w:p>
    <w:p w14:paraId="1376A197" w14:textId="77777777" w:rsidR="008C4A43" w:rsidRPr="00D30C3C"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1376A198" w14:textId="1737C7BC" w:rsidR="008C4A43"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317D6B1A" w14:textId="77777777" w:rsidR="004327DC" w:rsidRDefault="004327DC" w:rsidP="004327DC">
      <w:pPr>
        <w:spacing w:after="120"/>
        <w:jc w:val="both"/>
        <w:rPr>
          <w:rFonts w:ascii="Verdana" w:hAnsi="Verdana"/>
          <w:sz w:val="18"/>
          <w:szCs w:val="18"/>
        </w:rPr>
      </w:pPr>
    </w:p>
    <w:p w14:paraId="1376A19A"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JUSTIFICANTES DE GASTOS PERSONAL TÉCNICO</w:t>
      </w:r>
    </w:p>
    <w:p w14:paraId="1376A19B" w14:textId="77777777" w:rsidR="008C4A43" w:rsidRPr="008414FB" w:rsidRDefault="008C4A43" w:rsidP="008C4A43">
      <w:pPr>
        <w:spacing w:after="120"/>
        <w:jc w:val="both"/>
        <w:rPr>
          <w:rFonts w:ascii="Verdana" w:hAnsi="Verdana"/>
          <w:b/>
          <w:sz w:val="18"/>
          <w:szCs w:val="18"/>
        </w:rPr>
      </w:pPr>
      <w:r w:rsidRPr="00D30C3C">
        <w:rPr>
          <w:rFonts w:ascii="Verdana" w:hAnsi="Verdana"/>
          <w:sz w:val="18"/>
          <w:szCs w:val="18"/>
        </w:rPr>
        <w:t xml:space="preserve">Solo se admitirán los gastos de personal </w:t>
      </w:r>
      <w:r w:rsidRPr="00685A34">
        <w:rPr>
          <w:rFonts w:ascii="Verdana" w:hAnsi="Verdana"/>
          <w:b/>
          <w:sz w:val="18"/>
          <w:szCs w:val="18"/>
        </w:rPr>
        <w:t>investigador o técnico</w:t>
      </w:r>
      <w:r>
        <w:rPr>
          <w:rFonts w:ascii="Verdana" w:hAnsi="Verdana"/>
          <w:sz w:val="18"/>
          <w:szCs w:val="18"/>
        </w:rPr>
        <w:t xml:space="preserve"> </w:t>
      </w:r>
      <w:r w:rsidRPr="00D30C3C">
        <w:rPr>
          <w:rFonts w:ascii="Verdana" w:hAnsi="Verdana"/>
          <w:sz w:val="18"/>
          <w:szCs w:val="18"/>
        </w:rPr>
        <w:t xml:space="preserve">contratado directamente por el beneficiario con categoría profesional en los </w:t>
      </w:r>
      <w:r w:rsidRPr="00D30C3C">
        <w:rPr>
          <w:rFonts w:ascii="Verdana" w:hAnsi="Verdana"/>
          <w:b/>
          <w:sz w:val="18"/>
          <w:szCs w:val="18"/>
        </w:rPr>
        <w:t>grupos de cotización 1, 2 ó 3</w:t>
      </w:r>
      <w:r w:rsidRPr="00D30C3C">
        <w:rPr>
          <w:rFonts w:ascii="Verdana" w:hAnsi="Verdana"/>
          <w:sz w:val="18"/>
          <w:szCs w:val="18"/>
        </w:rPr>
        <w:t xml:space="preserve"> o bien </w:t>
      </w:r>
      <w:r w:rsidRPr="00676C6F">
        <w:rPr>
          <w:rFonts w:ascii="Verdana" w:hAnsi="Verdana"/>
          <w:b/>
          <w:sz w:val="18"/>
          <w:szCs w:val="18"/>
        </w:rPr>
        <w:t>socios de la sociedad que prestan sus servicios de forma regular a la empresa</w:t>
      </w:r>
      <w:r>
        <w:rPr>
          <w:rFonts w:ascii="Verdana" w:hAnsi="Verdana"/>
          <w:sz w:val="18"/>
          <w:szCs w:val="18"/>
        </w:rPr>
        <w:t xml:space="preserve"> </w:t>
      </w:r>
      <w:r w:rsidRPr="008414FB">
        <w:rPr>
          <w:rFonts w:ascii="Verdana" w:hAnsi="Verdana"/>
          <w:b/>
          <w:sz w:val="18"/>
          <w:szCs w:val="18"/>
        </w:rPr>
        <w:t>y con relación “laboral” (</w:t>
      </w:r>
      <w:r w:rsidRPr="008414FB">
        <w:rPr>
          <w:rFonts w:ascii="Verdana" w:hAnsi="Verdana"/>
          <w:b/>
          <w:sz w:val="18"/>
          <w:szCs w:val="18"/>
          <w:u w:val="single"/>
        </w:rPr>
        <w:t>mediante nómina o documento no sujeto a IVA</w:t>
      </w:r>
      <w:r w:rsidRPr="008414FB">
        <w:rPr>
          <w:rFonts w:ascii="Verdana" w:hAnsi="Verdana"/>
          <w:b/>
          <w:sz w:val="18"/>
          <w:szCs w:val="18"/>
        </w:rPr>
        <w:t>).</w:t>
      </w:r>
    </w:p>
    <w:p w14:paraId="1376A19C" w14:textId="77777777" w:rsidR="008C4A43" w:rsidRDefault="008C4A43" w:rsidP="008C4A43">
      <w:pPr>
        <w:spacing w:after="120"/>
        <w:ind w:left="426" w:hanging="426"/>
        <w:jc w:val="both"/>
        <w:rPr>
          <w:rFonts w:ascii="Verdana" w:hAnsi="Verdana"/>
          <w:sz w:val="18"/>
          <w:szCs w:val="18"/>
        </w:rPr>
      </w:pPr>
      <w:r w:rsidRPr="00D30C3C">
        <w:rPr>
          <w:rFonts w:ascii="Verdana" w:hAnsi="Verdana"/>
          <w:sz w:val="18"/>
          <w:szCs w:val="18"/>
        </w:rPr>
        <w:t>Los gastos de personal se acreditarán mediante:</w:t>
      </w:r>
    </w:p>
    <w:p w14:paraId="1376A19D" w14:textId="77777777" w:rsidR="008C4A43" w:rsidRPr="00673EC4" w:rsidRDefault="008C4A43" w:rsidP="008C4A43">
      <w:pPr>
        <w:numPr>
          <w:ilvl w:val="0"/>
          <w:numId w:val="27"/>
        </w:numPr>
        <w:tabs>
          <w:tab w:val="clear" w:pos="720"/>
          <w:tab w:val="left" w:pos="284"/>
        </w:tabs>
        <w:spacing w:before="120"/>
        <w:ind w:left="284" w:hanging="290"/>
        <w:jc w:val="both"/>
        <w:rPr>
          <w:rFonts w:ascii="Verdana" w:hAnsi="Verdana"/>
          <w:sz w:val="18"/>
          <w:szCs w:val="18"/>
        </w:rPr>
      </w:pPr>
      <w:r w:rsidRPr="00673EC4">
        <w:rPr>
          <w:rFonts w:ascii="Verdana" w:hAnsi="Verdana"/>
          <w:b/>
          <w:sz w:val="18"/>
          <w:szCs w:val="18"/>
        </w:rPr>
        <w:t>Certificado</w:t>
      </w:r>
      <w:r w:rsidRPr="00673EC4">
        <w:rPr>
          <w:rFonts w:ascii="Verdana" w:hAnsi="Verdana"/>
          <w:sz w:val="18"/>
          <w:szCs w:val="18"/>
        </w:rPr>
        <w:t xml:space="preserve"> acreditativo del </w:t>
      </w:r>
      <w:r w:rsidRPr="00EC2EAD">
        <w:rPr>
          <w:rFonts w:ascii="Verdana" w:hAnsi="Verdana"/>
          <w:b/>
          <w:sz w:val="18"/>
          <w:szCs w:val="18"/>
        </w:rPr>
        <w:t>salario bruto anual</w:t>
      </w:r>
      <w:r w:rsidRPr="00673EC4">
        <w:rPr>
          <w:rFonts w:ascii="Verdana" w:hAnsi="Verdana"/>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w:t>
      </w:r>
      <w:r w:rsidRPr="00673EC4">
        <w:rPr>
          <w:rFonts w:ascii="Verdana" w:hAnsi="Verdana"/>
          <w:sz w:val="18"/>
          <w:szCs w:val="18"/>
        </w:rPr>
        <w:lastRenderedPageBreak/>
        <w:t xml:space="preserve">para cada año, tanto el salario bruto anual, como los costes de seguridad social. El salario bruto anual debe </w:t>
      </w:r>
      <w:r w:rsidRPr="00EC2EAD">
        <w:rPr>
          <w:rFonts w:ascii="Verdana" w:hAnsi="Verdana"/>
          <w:sz w:val="18"/>
          <w:szCs w:val="18"/>
          <w:u w:val="single"/>
        </w:rPr>
        <w:t>corresponderse con los datos del Modelo 190</w:t>
      </w:r>
      <w:r w:rsidRPr="00673EC4">
        <w:rPr>
          <w:rFonts w:ascii="Verdana" w:hAnsi="Verdana"/>
          <w:sz w:val="18"/>
          <w:szCs w:val="18"/>
        </w:rPr>
        <w:t xml:space="preserve"> de resumen anual de retencio</w:t>
      </w:r>
      <w:r>
        <w:rPr>
          <w:rFonts w:ascii="Verdana" w:hAnsi="Verdana"/>
          <w:sz w:val="18"/>
          <w:szCs w:val="18"/>
        </w:rPr>
        <w:t>nes e ingresos a cuenta de IRPF, cuya copia debe ser asimismo enviada.</w:t>
      </w:r>
    </w:p>
    <w:p w14:paraId="1376A19E"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TC’s</w:t>
      </w:r>
      <w:r>
        <w:rPr>
          <w:rFonts w:ascii="Verdana" w:hAnsi="Verdana"/>
          <w:b/>
          <w:sz w:val="18"/>
          <w:szCs w:val="18"/>
        </w:rPr>
        <w:t xml:space="preserve"> o documentos equivalentes (recibo liquidación y relación nominal de trabajadores) así como las </w:t>
      </w:r>
      <w:r w:rsidRPr="00673EC4">
        <w:rPr>
          <w:rFonts w:ascii="Verdana" w:hAnsi="Verdana"/>
          <w:b/>
          <w:sz w:val="18"/>
          <w:szCs w:val="18"/>
        </w:rPr>
        <w:t>Nóminas</w:t>
      </w:r>
      <w:r w:rsidRPr="00673EC4">
        <w:rPr>
          <w:rFonts w:ascii="Verdana" w:hAnsi="Verdana"/>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1376A19F"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Una tabla con desglose de horas, mes a mes</w:t>
      </w:r>
      <w:r w:rsidRPr="00673EC4">
        <w:rPr>
          <w:rFonts w:ascii="Verdana" w:hAnsi="Verdana"/>
          <w:sz w:val="18"/>
          <w:szCs w:val="18"/>
        </w:rPr>
        <w:t>, imputadas en la actividad subvencionada, asi como, el número de horas totales trabajadas, para cada uno de los trabajadores o socios implicados en el proyecto.</w:t>
      </w:r>
    </w:p>
    <w:p w14:paraId="1376A1A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REQUISITOS CONTABLES</w:t>
      </w:r>
    </w:p>
    <w:p w14:paraId="1376A1A1" w14:textId="77777777" w:rsidR="008C4A43" w:rsidRDefault="008C4A43" w:rsidP="008C4A43">
      <w:pPr>
        <w:spacing w:after="120"/>
        <w:jc w:val="both"/>
        <w:rPr>
          <w:rFonts w:ascii="Verdana" w:hAnsi="Verdana"/>
          <w:sz w:val="18"/>
          <w:szCs w:val="18"/>
        </w:rPr>
      </w:pPr>
      <w:r w:rsidRPr="00D30C3C">
        <w:rPr>
          <w:rFonts w:ascii="Verdana" w:hAnsi="Verdana"/>
          <w:sz w:val="18"/>
          <w:szCs w:val="18"/>
        </w:rPr>
        <w:t>La empresa beneficiaria deberá llevar un sistema de contabilidad aparte o asignar un código contable adecuado a todas las transacciones relacionadas con el proyecto</w:t>
      </w:r>
      <w:r>
        <w:rPr>
          <w:rFonts w:ascii="Verdana" w:hAnsi="Verdana"/>
          <w:sz w:val="18"/>
          <w:szCs w:val="18"/>
        </w:rPr>
        <w:t>.</w:t>
      </w:r>
      <w:r w:rsidRPr="00D30C3C">
        <w:rPr>
          <w:rFonts w:ascii="Verdana" w:hAnsi="Verdana"/>
          <w:sz w:val="18"/>
          <w:szCs w:val="18"/>
        </w:rPr>
        <w:t xml:space="preserve"> </w:t>
      </w:r>
    </w:p>
    <w:p w14:paraId="1376A1A2" w14:textId="77777777" w:rsidR="008C4A43" w:rsidRDefault="008C4A43" w:rsidP="008C4A43">
      <w:pPr>
        <w:jc w:val="both"/>
        <w:rPr>
          <w:sz w:val="18"/>
          <w:szCs w:val="18"/>
        </w:rPr>
      </w:pPr>
      <w:r>
        <w:rPr>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1376A1A3" w14:textId="77777777" w:rsidR="008C4A43" w:rsidRDefault="008C4A43" w:rsidP="008C4A43">
      <w:pPr>
        <w:rPr>
          <w:sz w:val="18"/>
          <w:szCs w:val="18"/>
        </w:rPr>
      </w:pPr>
    </w:p>
    <w:p w14:paraId="1376A1A4" w14:textId="77777777" w:rsidR="008C4A43" w:rsidRDefault="008C4A43" w:rsidP="008C4A43">
      <w:pPr>
        <w:jc w:val="both"/>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1376A1A5" w14:textId="77777777" w:rsidR="008C4A43" w:rsidRPr="0018321A" w:rsidRDefault="008C4A43" w:rsidP="008C4A43">
      <w:pPr>
        <w:jc w:val="both"/>
        <w:rPr>
          <w:b/>
          <w:sz w:val="18"/>
          <w:szCs w:val="18"/>
          <w:u w:val="single"/>
        </w:rPr>
      </w:pPr>
    </w:p>
    <w:p w14:paraId="1376A1A6" w14:textId="77777777" w:rsidR="008C4A43" w:rsidRDefault="008C4A43" w:rsidP="008C4A43">
      <w:pPr>
        <w:jc w:val="both"/>
        <w:rPr>
          <w:sz w:val="18"/>
          <w:szCs w:val="18"/>
        </w:rPr>
      </w:pPr>
      <w:r>
        <w:rPr>
          <w:sz w:val="18"/>
          <w:szCs w:val="18"/>
        </w:rPr>
        <w:t xml:space="preserve">A) Creando un </w:t>
      </w:r>
      <w:r w:rsidRPr="006E776A">
        <w:rPr>
          <w:b/>
          <w:sz w:val="18"/>
          <w:szCs w:val="18"/>
        </w:rPr>
        <w:t>código contable específico</w:t>
      </w:r>
      <w:r>
        <w:rPr>
          <w:b/>
          <w:sz w:val="18"/>
          <w:szCs w:val="18"/>
        </w:rPr>
        <w:t xml:space="preserve"> (a través de subcuentas) con la denominación que se crea conveniente</w:t>
      </w:r>
      <w:r>
        <w:rPr>
          <w:sz w:val="18"/>
          <w:szCs w:val="18"/>
        </w:rPr>
        <w:t>, incluyendo uno o varios dígitos, que determine de forma unívoca la pertenencia al proyecto de cada concepto de gasto imputado</w:t>
      </w:r>
      <w:r w:rsidRPr="003B14FD">
        <w:rPr>
          <w:b/>
        </w:rPr>
        <w:t xml:space="preserve"> </w:t>
      </w:r>
      <w:r>
        <w:rPr>
          <w:sz w:val="18"/>
          <w:szCs w:val="18"/>
        </w:rPr>
        <w:t>al mismo</w:t>
      </w:r>
      <w:r>
        <w:rPr>
          <w:b/>
        </w:rPr>
        <w:t xml:space="preserve"> (</w:t>
      </w:r>
      <w:r w:rsidRPr="00493FAD">
        <w:rPr>
          <w:b/>
        </w:rPr>
        <w:t xml:space="preserve">es decir </w:t>
      </w:r>
      <w:r w:rsidRPr="003B14FD">
        <w:rPr>
          <w:b/>
          <w:u w:val="single"/>
        </w:rPr>
        <w:t>en el % de asignación dado en la justificación,</w:t>
      </w:r>
      <w:r w:rsidRPr="00493FAD">
        <w:rPr>
          <w:b/>
        </w:rPr>
        <w:t xml:space="preserve"> el resto de gastos se contabilizarían en sus cuenta</w:t>
      </w:r>
      <w:r>
        <w:rPr>
          <w:b/>
        </w:rPr>
        <w:t>s</w:t>
      </w:r>
      <w:r w:rsidRPr="00493FAD">
        <w:rPr>
          <w:b/>
        </w:rPr>
        <w:t xml:space="preserve"> contables genéricas junto al resto</w:t>
      </w:r>
      <w:r>
        <w:rPr>
          <w:sz w:val="18"/>
          <w:szCs w:val="18"/>
        </w:rPr>
        <w:t>).</w:t>
      </w:r>
    </w:p>
    <w:p w14:paraId="1376A1A7" w14:textId="77777777" w:rsidR="008C4A43" w:rsidRDefault="008C4A43" w:rsidP="008C4A43">
      <w:pPr>
        <w:jc w:val="both"/>
        <w:rPr>
          <w:sz w:val="18"/>
          <w:szCs w:val="18"/>
        </w:rPr>
      </w:pPr>
    </w:p>
    <w:p w14:paraId="1376A1A8" w14:textId="77777777" w:rsidR="008C4A43" w:rsidRDefault="008C4A43" w:rsidP="008C4A43">
      <w:pPr>
        <w:jc w:val="both"/>
        <w:rPr>
          <w:i/>
          <w:sz w:val="18"/>
          <w:szCs w:val="18"/>
        </w:rPr>
      </w:pPr>
      <w:r w:rsidRPr="00A22994">
        <w:rPr>
          <w:i/>
          <w:sz w:val="18"/>
          <w:szCs w:val="18"/>
        </w:rPr>
        <w:t xml:space="preserve">Supongamos que el IDEPA ha concedido una subvención </w:t>
      </w:r>
      <w:r w:rsidRPr="00325055">
        <w:rPr>
          <w:i/>
          <w:sz w:val="18"/>
          <w:szCs w:val="18"/>
        </w:rPr>
        <w:t>(</w:t>
      </w:r>
      <w:r>
        <w:rPr>
          <w:i/>
          <w:sz w:val="18"/>
          <w:szCs w:val="18"/>
        </w:rPr>
        <w:t xml:space="preserve">expediente </w:t>
      </w:r>
      <w:r w:rsidRPr="00325055">
        <w:rPr>
          <w:i/>
          <w:sz w:val="18"/>
          <w:szCs w:val="18"/>
        </w:rPr>
        <w:t>IDE/201</w:t>
      </w:r>
      <w:r>
        <w:rPr>
          <w:i/>
          <w:sz w:val="18"/>
          <w:szCs w:val="18"/>
        </w:rPr>
        <w:t>7</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1376A1A9" w14:textId="77777777" w:rsidR="008C4A43" w:rsidRDefault="008C4A43" w:rsidP="008C4A43">
      <w:pPr>
        <w:jc w:val="both"/>
        <w:rPr>
          <w:sz w:val="18"/>
          <w:szCs w:val="18"/>
        </w:rPr>
      </w:pPr>
    </w:p>
    <w:p w14:paraId="1376A1AA" w14:textId="77777777" w:rsidR="008C4A43" w:rsidRPr="00325055" w:rsidRDefault="008C4A43" w:rsidP="008C4A43">
      <w:pPr>
        <w:jc w:val="both"/>
      </w:pPr>
      <w:r w:rsidRPr="00A22994">
        <w:rPr>
          <w:u w:val="single"/>
        </w:rPr>
        <w:t>Ejemplo 1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r>
        <w:rPr>
          <w:sz w:val="18"/>
          <w:szCs w:val="18"/>
        </w:rPr>
        <w:t xml:space="preserve"> </w:t>
      </w:r>
      <w:r w:rsidRPr="00325055">
        <w:t xml:space="preserve">Posible código contable asignado a cada una de </w:t>
      </w:r>
      <w:r>
        <w:t>los gastos</w:t>
      </w:r>
      <w:r w:rsidRPr="00325055">
        <w:t xml:space="preserve"> del proyecto del ejemplo:</w:t>
      </w:r>
    </w:p>
    <w:p w14:paraId="1376A1AB"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6400</w:t>
      </w:r>
      <w:r w:rsidRPr="008E1F64">
        <w:rPr>
          <w:b/>
        </w:rPr>
        <w:t>1</w:t>
      </w:r>
      <w:r>
        <w:t>0000</w:t>
      </w:r>
    </w:p>
    <w:p w14:paraId="1376A1AC" w14:textId="77777777" w:rsidR="008C4A43" w:rsidRDefault="008C4A43" w:rsidP="008C4A43">
      <w:pPr>
        <w:numPr>
          <w:ilvl w:val="0"/>
          <w:numId w:val="30"/>
        </w:numPr>
        <w:ind w:left="851"/>
        <w:jc w:val="both"/>
      </w:pPr>
      <w:r>
        <w:t>Seguridad social a cargo de la empresa:</w:t>
      </w:r>
      <w:r>
        <w:tab/>
      </w:r>
      <w:r>
        <w:tab/>
      </w:r>
      <w:r>
        <w:tab/>
      </w:r>
      <w:r>
        <w:tab/>
        <w:t>6420</w:t>
      </w:r>
      <w:r w:rsidRPr="008E1F64">
        <w:rPr>
          <w:b/>
        </w:rPr>
        <w:t>1</w:t>
      </w:r>
      <w:r>
        <w:t>0000</w:t>
      </w:r>
    </w:p>
    <w:p w14:paraId="1376A1AD" w14:textId="77777777" w:rsidR="008C4A43" w:rsidRDefault="008C4A43" w:rsidP="008C4A43">
      <w:pPr>
        <w:numPr>
          <w:ilvl w:val="0"/>
          <w:numId w:val="30"/>
        </w:numPr>
        <w:ind w:left="851"/>
        <w:jc w:val="both"/>
      </w:pPr>
      <w:r>
        <w:t>Facturas de servicios prestados por los administradores:</w:t>
      </w:r>
      <w:r>
        <w:tab/>
      </w:r>
      <w:r>
        <w:tab/>
        <w:t>6230</w:t>
      </w:r>
      <w:r w:rsidRPr="008E1F64">
        <w:rPr>
          <w:b/>
        </w:rPr>
        <w:t>1</w:t>
      </w:r>
      <w:r>
        <w:t>0000</w:t>
      </w:r>
    </w:p>
    <w:p w14:paraId="1376A1AE" w14:textId="77777777" w:rsidR="008C4A43" w:rsidRDefault="008C4A43" w:rsidP="008C4A43">
      <w:pPr>
        <w:numPr>
          <w:ilvl w:val="0"/>
          <w:numId w:val="30"/>
        </w:numPr>
        <w:ind w:left="851"/>
        <w:jc w:val="both"/>
      </w:pPr>
      <w:r>
        <w:t>Equipos para I+D+i</w:t>
      </w:r>
      <w:r>
        <w:tab/>
      </w:r>
      <w:r>
        <w:tab/>
      </w:r>
      <w:r>
        <w:tab/>
      </w:r>
      <w:r>
        <w:tab/>
      </w:r>
      <w:r>
        <w:tab/>
      </w:r>
      <w:r>
        <w:tab/>
      </w:r>
      <w:r>
        <w:tab/>
        <w:t>2120</w:t>
      </w:r>
      <w:r w:rsidRPr="009C4219">
        <w:rPr>
          <w:b/>
        </w:rPr>
        <w:t>1</w:t>
      </w:r>
      <w:r>
        <w:t>0000</w:t>
      </w:r>
    </w:p>
    <w:p w14:paraId="1376A1AF" w14:textId="77777777" w:rsidR="008C4A43" w:rsidRDefault="008C4A43" w:rsidP="008C4A43">
      <w:pPr>
        <w:numPr>
          <w:ilvl w:val="0"/>
          <w:numId w:val="30"/>
        </w:numPr>
        <w:ind w:left="851"/>
        <w:jc w:val="both"/>
      </w:pPr>
      <w:r>
        <w:t>Materiales o suministros:</w:t>
      </w:r>
      <w:r>
        <w:tab/>
      </w:r>
      <w:r>
        <w:tab/>
      </w:r>
      <w:r>
        <w:tab/>
      </w:r>
      <w:r>
        <w:tab/>
      </w:r>
      <w:r>
        <w:tab/>
      </w:r>
      <w:r>
        <w:tab/>
        <w:t>6020</w:t>
      </w:r>
      <w:r w:rsidRPr="008E1F64">
        <w:rPr>
          <w:b/>
        </w:rPr>
        <w:t>1</w:t>
      </w:r>
      <w:r>
        <w:t>0000</w:t>
      </w:r>
    </w:p>
    <w:p w14:paraId="1376A1B0" w14:textId="0561904D" w:rsidR="008C4A43" w:rsidRDefault="008C4A43" w:rsidP="008C4A43">
      <w:pPr>
        <w:numPr>
          <w:ilvl w:val="0"/>
          <w:numId w:val="30"/>
        </w:numPr>
        <w:ind w:left="851"/>
        <w:jc w:val="both"/>
      </w:pPr>
      <w:r>
        <w:t>Patentes y propiedad industrial:</w:t>
      </w:r>
      <w:r>
        <w:tab/>
      </w:r>
      <w:r>
        <w:tab/>
      </w:r>
      <w:r>
        <w:tab/>
      </w:r>
      <w:r>
        <w:tab/>
      </w:r>
      <w:r>
        <w:tab/>
        <w:t>2030</w:t>
      </w:r>
      <w:r w:rsidRPr="008E1F64">
        <w:rPr>
          <w:b/>
        </w:rPr>
        <w:t>1</w:t>
      </w:r>
      <w:r>
        <w:t>0000</w:t>
      </w:r>
    </w:p>
    <w:p w14:paraId="1376A1B1" w14:textId="77777777" w:rsidR="008C4A43" w:rsidRDefault="008C4A43" w:rsidP="008C4A43">
      <w:pPr>
        <w:numPr>
          <w:ilvl w:val="0"/>
          <w:numId w:val="30"/>
        </w:numPr>
        <w:ind w:left="851"/>
        <w:jc w:val="both"/>
      </w:pPr>
      <w:r>
        <w:t>Material publicitario:</w:t>
      </w:r>
      <w:r>
        <w:tab/>
      </w:r>
      <w:r>
        <w:tab/>
      </w:r>
      <w:r>
        <w:tab/>
      </w:r>
      <w:r>
        <w:tab/>
      </w:r>
      <w:r>
        <w:tab/>
      </w:r>
      <w:r>
        <w:tab/>
      </w:r>
      <w:r>
        <w:tab/>
        <w:t>6270</w:t>
      </w:r>
      <w:r w:rsidRPr="008E1F64">
        <w:rPr>
          <w:b/>
        </w:rPr>
        <w:t>1</w:t>
      </w:r>
      <w:r>
        <w:t>0000</w:t>
      </w:r>
    </w:p>
    <w:p w14:paraId="1376A1B2" w14:textId="77777777" w:rsidR="008C4A43" w:rsidRDefault="008C4A43" w:rsidP="008C4A43">
      <w:pPr>
        <w:numPr>
          <w:ilvl w:val="0"/>
          <w:numId w:val="30"/>
        </w:numPr>
        <w:ind w:left="851"/>
        <w:jc w:val="both"/>
      </w:pPr>
      <w:r>
        <w:t>Viajes o ferias comerciales:</w:t>
      </w:r>
      <w:r>
        <w:tab/>
      </w:r>
      <w:r>
        <w:tab/>
      </w:r>
      <w:r>
        <w:tab/>
      </w:r>
      <w:r>
        <w:tab/>
      </w:r>
      <w:r>
        <w:tab/>
      </w:r>
      <w:r>
        <w:tab/>
        <w:t>6270</w:t>
      </w:r>
      <w:r w:rsidRPr="008E1F64">
        <w:rPr>
          <w:b/>
        </w:rPr>
        <w:t>1</w:t>
      </w:r>
      <w:r>
        <w:t>0000</w:t>
      </w:r>
    </w:p>
    <w:p w14:paraId="1376A1B3" w14:textId="77777777" w:rsidR="008C4A43" w:rsidRPr="00582AA3" w:rsidRDefault="008C4A43" w:rsidP="008C4A43">
      <w:pPr>
        <w:ind w:left="851"/>
        <w:jc w:val="both"/>
      </w:pPr>
    </w:p>
    <w:p w14:paraId="1376A1B4" w14:textId="77777777" w:rsidR="008C4A43" w:rsidRPr="00024DC8" w:rsidRDefault="008C4A43" w:rsidP="008C4A43">
      <w:pPr>
        <w:jc w:val="both"/>
      </w:pPr>
      <w:r w:rsidRPr="00A22994">
        <w:rPr>
          <w:u w:val="single"/>
        </w:rPr>
        <w:t>Ejemplo 2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1376A1B5" w14:textId="77777777" w:rsidR="008C4A43" w:rsidRPr="00582AA3"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B6"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sidRPr="008E1F64">
        <w:rPr>
          <w:b/>
        </w:rPr>
        <w:t>999</w:t>
      </w:r>
      <w:r>
        <w:t>000</w:t>
      </w:r>
    </w:p>
    <w:p w14:paraId="1376A1B7" w14:textId="77777777" w:rsidR="008C4A43" w:rsidRDefault="008C4A43" w:rsidP="008C4A43">
      <w:pPr>
        <w:numPr>
          <w:ilvl w:val="0"/>
          <w:numId w:val="30"/>
        </w:numPr>
        <w:ind w:left="851"/>
        <w:jc w:val="both"/>
      </w:pPr>
      <w:r>
        <w:t>Seguridad social a cargo de la empresa:</w:t>
      </w:r>
      <w:r>
        <w:tab/>
      </w:r>
      <w:r>
        <w:tab/>
      </w:r>
      <w:r>
        <w:tab/>
      </w:r>
      <w:r>
        <w:tab/>
        <w:t>642</w:t>
      </w:r>
      <w:r w:rsidRPr="008E1F64">
        <w:rPr>
          <w:b/>
        </w:rPr>
        <w:t>999</w:t>
      </w:r>
      <w:r>
        <w:t>000</w:t>
      </w:r>
    </w:p>
    <w:p w14:paraId="1376A1B8" w14:textId="77777777" w:rsidR="008C4A43" w:rsidRDefault="008C4A43" w:rsidP="008C4A43">
      <w:pPr>
        <w:numPr>
          <w:ilvl w:val="0"/>
          <w:numId w:val="30"/>
        </w:numPr>
        <w:ind w:left="851"/>
        <w:jc w:val="both"/>
      </w:pPr>
      <w:r>
        <w:t>Facturas de servicios prestados por los administradores:</w:t>
      </w:r>
      <w:r>
        <w:tab/>
      </w:r>
      <w:r>
        <w:tab/>
        <w:t>623</w:t>
      </w:r>
      <w:r w:rsidRPr="008E1F64">
        <w:rPr>
          <w:b/>
        </w:rPr>
        <w:t>999</w:t>
      </w:r>
      <w:r>
        <w:t>000</w:t>
      </w:r>
    </w:p>
    <w:p w14:paraId="1376A1B9" w14:textId="77777777" w:rsidR="008C4A43" w:rsidRDefault="008C4A43" w:rsidP="008C4A43">
      <w:pPr>
        <w:numPr>
          <w:ilvl w:val="0"/>
          <w:numId w:val="30"/>
        </w:numPr>
        <w:ind w:left="851"/>
        <w:jc w:val="both"/>
      </w:pPr>
      <w:r>
        <w:t>Equipos para I+D+i</w:t>
      </w:r>
      <w:r>
        <w:tab/>
      </w:r>
      <w:r>
        <w:tab/>
      </w:r>
      <w:r>
        <w:tab/>
      </w:r>
      <w:r>
        <w:tab/>
      </w:r>
      <w:r>
        <w:tab/>
      </w:r>
      <w:r>
        <w:tab/>
      </w:r>
      <w:r>
        <w:tab/>
        <w:t>212</w:t>
      </w:r>
      <w:r w:rsidRPr="008E1F64">
        <w:rPr>
          <w:b/>
        </w:rPr>
        <w:t>999</w:t>
      </w:r>
      <w:r>
        <w:t>000</w:t>
      </w:r>
    </w:p>
    <w:p w14:paraId="1376A1BA" w14:textId="77777777" w:rsidR="008C4A43" w:rsidRDefault="008C4A43" w:rsidP="008C4A43">
      <w:pPr>
        <w:numPr>
          <w:ilvl w:val="0"/>
          <w:numId w:val="30"/>
        </w:numPr>
        <w:ind w:left="851"/>
        <w:jc w:val="both"/>
      </w:pPr>
      <w:r>
        <w:t>Materiales o suministros:</w:t>
      </w:r>
      <w:r>
        <w:tab/>
      </w:r>
      <w:r>
        <w:tab/>
      </w:r>
      <w:r>
        <w:tab/>
      </w:r>
      <w:r>
        <w:tab/>
      </w:r>
      <w:r>
        <w:tab/>
      </w:r>
      <w:r>
        <w:tab/>
        <w:t>602</w:t>
      </w:r>
      <w:r w:rsidRPr="008E1F64">
        <w:rPr>
          <w:b/>
        </w:rPr>
        <w:t>999</w:t>
      </w:r>
      <w:r>
        <w:t>000</w:t>
      </w:r>
    </w:p>
    <w:p w14:paraId="1376A1BB" w14:textId="1B89ECA9" w:rsidR="008C4A43" w:rsidRDefault="008C4A43" w:rsidP="008C4A43">
      <w:pPr>
        <w:numPr>
          <w:ilvl w:val="0"/>
          <w:numId w:val="30"/>
        </w:numPr>
        <w:ind w:left="851"/>
        <w:jc w:val="both"/>
      </w:pPr>
      <w:r>
        <w:t>Patentes y propiedad industrial:</w:t>
      </w:r>
      <w:r>
        <w:tab/>
      </w:r>
      <w:r>
        <w:tab/>
      </w:r>
      <w:r>
        <w:tab/>
      </w:r>
      <w:r>
        <w:tab/>
      </w:r>
      <w:r>
        <w:tab/>
        <w:t>203</w:t>
      </w:r>
      <w:r w:rsidRPr="008E1F64">
        <w:rPr>
          <w:b/>
        </w:rPr>
        <w:t>999</w:t>
      </w:r>
      <w:r>
        <w:t>000</w:t>
      </w:r>
    </w:p>
    <w:p w14:paraId="1376A1BC" w14:textId="77777777" w:rsidR="008C4A43" w:rsidRDefault="008C4A43" w:rsidP="008C4A43">
      <w:pPr>
        <w:numPr>
          <w:ilvl w:val="0"/>
          <w:numId w:val="30"/>
        </w:numPr>
        <w:ind w:left="851"/>
        <w:jc w:val="both"/>
      </w:pPr>
      <w:r>
        <w:t>Material publicitario:</w:t>
      </w:r>
      <w:r>
        <w:tab/>
      </w:r>
      <w:r>
        <w:tab/>
      </w:r>
      <w:r>
        <w:tab/>
      </w:r>
      <w:r>
        <w:tab/>
      </w:r>
      <w:r>
        <w:tab/>
      </w:r>
      <w:r>
        <w:tab/>
      </w:r>
      <w:r>
        <w:tab/>
        <w:t>627</w:t>
      </w:r>
      <w:r w:rsidRPr="008E1F64">
        <w:rPr>
          <w:b/>
        </w:rPr>
        <w:t>999</w:t>
      </w:r>
      <w:r>
        <w:t>000</w:t>
      </w:r>
    </w:p>
    <w:p w14:paraId="1376A1BD" w14:textId="77777777" w:rsidR="008C4A43" w:rsidRDefault="008C4A43" w:rsidP="008C4A43">
      <w:pPr>
        <w:numPr>
          <w:ilvl w:val="0"/>
          <w:numId w:val="30"/>
        </w:numPr>
        <w:ind w:left="851"/>
        <w:jc w:val="both"/>
      </w:pPr>
      <w:r>
        <w:t>Viajes o ferias comerciales:</w:t>
      </w:r>
      <w:r>
        <w:tab/>
      </w:r>
      <w:r>
        <w:tab/>
      </w:r>
      <w:r>
        <w:tab/>
      </w:r>
      <w:r>
        <w:tab/>
      </w:r>
      <w:r>
        <w:tab/>
      </w:r>
      <w:r>
        <w:tab/>
        <w:t>627</w:t>
      </w:r>
      <w:r w:rsidRPr="008E1F64">
        <w:rPr>
          <w:b/>
        </w:rPr>
        <w:t>999</w:t>
      </w:r>
      <w:r>
        <w:t>000</w:t>
      </w:r>
    </w:p>
    <w:p w14:paraId="1376A1BE" w14:textId="77777777" w:rsidR="008C4A43" w:rsidRPr="00582AA3" w:rsidRDefault="008C4A43" w:rsidP="008C4A43">
      <w:pPr>
        <w:ind w:left="851"/>
        <w:jc w:val="both"/>
      </w:pPr>
    </w:p>
    <w:p w14:paraId="1376A1BF" w14:textId="77777777" w:rsidR="008C4A43" w:rsidRPr="00024DC8" w:rsidRDefault="008C4A43" w:rsidP="008C4A43">
      <w:pPr>
        <w:jc w:val="both"/>
      </w:pPr>
      <w:r w:rsidRPr="0018321A">
        <w:rPr>
          <w:u w:val="single"/>
        </w:rPr>
        <w:t>Ejemplo 3 de código contable específico a utilizar en este proyecto</w:t>
      </w:r>
      <w:r w:rsidRPr="00325055">
        <w:t xml:space="preserve">. Se </w:t>
      </w:r>
      <w:r>
        <w:t>decide</w:t>
      </w:r>
      <w:r w:rsidRPr="00325055">
        <w:t xml:space="preserve"> incluir </w:t>
      </w:r>
      <w:r>
        <w:t xml:space="preserve">las dos últimas cifras del año de la convocatoria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1376A1C0" w14:textId="77777777" w:rsidR="008C4A43" w:rsidRPr="00493FAD"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C1"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Pr>
          <w:b/>
        </w:rPr>
        <w:t>17</w:t>
      </w:r>
      <w:r w:rsidRPr="008E1F64">
        <w:rPr>
          <w:b/>
        </w:rPr>
        <w:t>999</w:t>
      </w:r>
      <w:r>
        <w:t>0</w:t>
      </w:r>
    </w:p>
    <w:p w14:paraId="1376A1C2" w14:textId="77777777" w:rsidR="008C4A43" w:rsidRDefault="008C4A43" w:rsidP="008C4A43">
      <w:pPr>
        <w:numPr>
          <w:ilvl w:val="0"/>
          <w:numId w:val="30"/>
        </w:numPr>
        <w:ind w:left="851"/>
        <w:jc w:val="both"/>
      </w:pPr>
      <w:r>
        <w:t>Seguridad social a cargo de la empresa:</w:t>
      </w:r>
      <w:r>
        <w:tab/>
      </w:r>
      <w:r>
        <w:tab/>
      </w:r>
      <w:r>
        <w:tab/>
      </w:r>
      <w:r>
        <w:tab/>
        <w:t>642</w:t>
      </w:r>
      <w:r>
        <w:rPr>
          <w:b/>
        </w:rPr>
        <w:t>17</w:t>
      </w:r>
      <w:r w:rsidRPr="008E1F64">
        <w:rPr>
          <w:b/>
        </w:rPr>
        <w:t>999</w:t>
      </w:r>
      <w:r>
        <w:t>0</w:t>
      </w:r>
    </w:p>
    <w:p w14:paraId="1376A1C3" w14:textId="77777777" w:rsidR="008C4A43" w:rsidRDefault="008C4A43" w:rsidP="008C4A43">
      <w:pPr>
        <w:numPr>
          <w:ilvl w:val="0"/>
          <w:numId w:val="30"/>
        </w:numPr>
        <w:ind w:left="851"/>
        <w:jc w:val="both"/>
      </w:pPr>
      <w:r>
        <w:t>Facturas de servicios prestados por los administradores:</w:t>
      </w:r>
      <w:r>
        <w:tab/>
      </w:r>
      <w:r>
        <w:tab/>
        <w:t>623</w:t>
      </w:r>
      <w:r>
        <w:rPr>
          <w:b/>
        </w:rPr>
        <w:t>17</w:t>
      </w:r>
      <w:r w:rsidRPr="008E1F64">
        <w:rPr>
          <w:b/>
        </w:rPr>
        <w:t>999</w:t>
      </w:r>
      <w:r>
        <w:t>0</w:t>
      </w:r>
    </w:p>
    <w:p w14:paraId="1376A1C4" w14:textId="77777777" w:rsidR="008C4A43" w:rsidRDefault="008C4A43" w:rsidP="008C4A43">
      <w:pPr>
        <w:numPr>
          <w:ilvl w:val="0"/>
          <w:numId w:val="30"/>
        </w:numPr>
        <w:ind w:left="851"/>
        <w:jc w:val="both"/>
      </w:pPr>
      <w:r>
        <w:t>Equipos para I+D+i</w:t>
      </w:r>
      <w:r>
        <w:tab/>
      </w:r>
      <w:r>
        <w:tab/>
      </w:r>
      <w:r>
        <w:tab/>
      </w:r>
      <w:r>
        <w:tab/>
      </w:r>
      <w:r>
        <w:tab/>
      </w:r>
      <w:r>
        <w:tab/>
      </w:r>
      <w:r>
        <w:tab/>
        <w:t>212</w:t>
      </w:r>
      <w:r>
        <w:rPr>
          <w:b/>
        </w:rPr>
        <w:t>17</w:t>
      </w:r>
      <w:r w:rsidRPr="008E1F64">
        <w:rPr>
          <w:b/>
        </w:rPr>
        <w:t>999</w:t>
      </w:r>
      <w:r>
        <w:t>0</w:t>
      </w:r>
    </w:p>
    <w:p w14:paraId="1376A1C5" w14:textId="77777777" w:rsidR="008C4A43" w:rsidRDefault="008C4A43" w:rsidP="008C4A43">
      <w:pPr>
        <w:numPr>
          <w:ilvl w:val="0"/>
          <w:numId w:val="30"/>
        </w:numPr>
        <w:ind w:left="851"/>
        <w:jc w:val="both"/>
      </w:pPr>
      <w:r>
        <w:t>Materiales o suministros:</w:t>
      </w:r>
      <w:r>
        <w:tab/>
      </w:r>
      <w:r>
        <w:tab/>
      </w:r>
      <w:r>
        <w:tab/>
      </w:r>
      <w:r>
        <w:tab/>
      </w:r>
      <w:r>
        <w:tab/>
      </w:r>
      <w:r>
        <w:tab/>
        <w:t>602</w:t>
      </w:r>
      <w:r>
        <w:rPr>
          <w:b/>
        </w:rPr>
        <w:t>17</w:t>
      </w:r>
      <w:r w:rsidRPr="008E1F64">
        <w:rPr>
          <w:b/>
        </w:rPr>
        <w:t>999</w:t>
      </w:r>
      <w:r>
        <w:t>0</w:t>
      </w:r>
    </w:p>
    <w:p w14:paraId="1376A1C6" w14:textId="1548E0B2" w:rsidR="008C4A43" w:rsidRDefault="008C4A43" w:rsidP="008C4A43">
      <w:pPr>
        <w:numPr>
          <w:ilvl w:val="0"/>
          <w:numId w:val="30"/>
        </w:numPr>
        <w:ind w:left="851"/>
        <w:jc w:val="both"/>
      </w:pPr>
      <w:r>
        <w:t>Patentes y propiedad industrial:</w:t>
      </w:r>
      <w:r>
        <w:tab/>
      </w:r>
      <w:r>
        <w:tab/>
      </w:r>
      <w:r>
        <w:tab/>
      </w:r>
      <w:r>
        <w:tab/>
      </w:r>
      <w:r>
        <w:tab/>
        <w:t>203</w:t>
      </w:r>
      <w:r>
        <w:rPr>
          <w:b/>
        </w:rPr>
        <w:t>17</w:t>
      </w:r>
      <w:r w:rsidRPr="008E1F64">
        <w:rPr>
          <w:b/>
        </w:rPr>
        <w:t>999</w:t>
      </w:r>
      <w:r>
        <w:t>0</w:t>
      </w:r>
    </w:p>
    <w:p w14:paraId="1376A1C7" w14:textId="77777777" w:rsidR="008C4A43" w:rsidRDefault="008C4A43" w:rsidP="008C4A43">
      <w:pPr>
        <w:numPr>
          <w:ilvl w:val="0"/>
          <w:numId w:val="30"/>
        </w:numPr>
        <w:ind w:left="851"/>
        <w:jc w:val="both"/>
      </w:pPr>
      <w:r>
        <w:t>Material publicitario:</w:t>
      </w:r>
      <w:r>
        <w:tab/>
      </w:r>
      <w:r>
        <w:tab/>
      </w:r>
      <w:r>
        <w:tab/>
      </w:r>
      <w:r>
        <w:tab/>
      </w:r>
      <w:r>
        <w:tab/>
      </w:r>
      <w:r>
        <w:tab/>
      </w:r>
      <w:r>
        <w:tab/>
        <w:t>627</w:t>
      </w:r>
      <w:r>
        <w:rPr>
          <w:b/>
        </w:rPr>
        <w:t>17</w:t>
      </w:r>
      <w:r w:rsidRPr="008E1F64">
        <w:rPr>
          <w:b/>
        </w:rPr>
        <w:t>999</w:t>
      </w:r>
      <w:r>
        <w:t>0</w:t>
      </w:r>
    </w:p>
    <w:p w14:paraId="1376A1C8" w14:textId="77777777" w:rsidR="008C4A43" w:rsidRDefault="008C4A43" w:rsidP="008C4A43">
      <w:pPr>
        <w:numPr>
          <w:ilvl w:val="0"/>
          <w:numId w:val="30"/>
        </w:numPr>
        <w:ind w:left="851"/>
        <w:jc w:val="both"/>
      </w:pPr>
      <w:r>
        <w:t>Viajes o ferias comerciales:</w:t>
      </w:r>
      <w:r>
        <w:tab/>
      </w:r>
      <w:r>
        <w:tab/>
      </w:r>
      <w:r>
        <w:tab/>
      </w:r>
      <w:r>
        <w:tab/>
      </w:r>
      <w:r>
        <w:tab/>
      </w:r>
      <w:r>
        <w:tab/>
        <w:t>627</w:t>
      </w:r>
      <w:r>
        <w:rPr>
          <w:b/>
        </w:rPr>
        <w:t>17</w:t>
      </w:r>
      <w:r w:rsidRPr="008E1F64">
        <w:rPr>
          <w:b/>
        </w:rPr>
        <w:t>999</w:t>
      </w:r>
      <w:r>
        <w:t>0</w:t>
      </w:r>
    </w:p>
    <w:p w14:paraId="1376A1C9" w14:textId="77777777" w:rsidR="008C4A43" w:rsidRPr="009107B0" w:rsidRDefault="008C4A43" w:rsidP="008C4A43">
      <w:pPr>
        <w:ind w:left="851"/>
        <w:jc w:val="both"/>
      </w:pPr>
    </w:p>
    <w:p w14:paraId="1376A1CA" w14:textId="77777777" w:rsidR="008C4A43" w:rsidRPr="009107B0" w:rsidRDefault="008C4A43" w:rsidP="008C4A43">
      <w:pPr>
        <w:jc w:val="both"/>
        <w:rPr>
          <w:sz w:val="18"/>
          <w:szCs w:val="18"/>
        </w:rPr>
      </w:pPr>
      <w:r w:rsidRPr="00C4753C">
        <w:rPr>
          <w:sz w:val="18"/>
          <w:szCs w:val="18"/>
        </w:rPr>
        <w:t>B)</w:t>
      </w:r>
      <w:r>
        <w:rPr>
          <w:sz w:val="18"/>
          <w:szCs w:val="18"/>
        </w:rPr>
        <w:t xml:space="preserve"> E</w:t>
      </w:r>
      <w:r w:rsidRPr="00C4753C">
        <w:rPr>
          <w:sz w:val="18"/>
          <w:szCs w:val="18"/>
        </w:rPr>
        <w:t>l sistema contable</w:t>
      </w:r>
      <w:r>
        <w:rPr>
          <w:sz w:val="18"/>
          <w:szCs w:val="18"/>
        </w:rPr>
        <w:t>, de la empresa,</w:t>
      </w:r>
      <w:r w:rsidRPr="00C4753C">
        <w:rPr>
          <w:sz w:val="18"/>
          <w:szCs w:val="18"/>
        </w:rPr>
        <w:t xml:space="preserve"> permite </w:t>
      </w:r>
      <w:r w:rsidRPr="00C4753C">
        <w:rPr>
          <w:b/>
          <w:sz w:val="18"/>
          <w:szCs w:val="18"/>
        </w:rPr>
        <w:t>marcar las cuentas por proyectos</w:t>
      </w:r>
      <w:r>
        <w:rPr>
          <w:sz w:val="18"/>
          <w:szCs w:val="18"/>
        </w:rPr>
        <w:t xml:space="preserve"> para su control por gastos-ingresos-activos, de tal forma que aunque se contabilicen junto al resto de activos o gastos similares, se pueda extraer de forma unívoca los pertenecientes a un proyecto concreto</w:t>
      </w:r>
    </w:p>
    <w:p w14:paraId="1376A1CB" w14:textId="77777777" w:rsidR="008C4A43" w:rsidRDefault="008C4A43" w:rsidP="008C4A43">
      <w:pPr>
        <w:spacing w:after="120"/>
        <w:jc w:val="both"/>
        <w:rPr>
          <w:rFonts w:ascii="Verdana" w:hAnsi="Verdana"/>
          <w:sz w:val="18"/>
          <w:szCs w:val="18"/>
        </w:rPr>
      </w:pPr>
    </w:p>
    <w:p w14:paraId="1376A1CC"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Este requisito se deberá acreditar en la justificación del proyecto, mediante la aportación de copia de las Cuentas del Libro Mayor, por año, selladas y firmadas en todas sus hojas por </w:t>
      </w:r>
      <w:r>
        <w:rPr>
          <w:rFonts w:ascii="Verdana" w:hAnsi="Verdana"/>
          <w:sz w:val="18"/>
          <w:szCs w:val="18"/>
        </w:rPr>
        <w:t>persona responsable</w:t>
      </w:r>
      <w:r w:rsidRPr="00D30C3C">
        <w:rPr>
          <w:rFonts w:ascii="Verdana" w:hAnsi="Verdana"/>
          <w:sz w:val="18"/>
          <w:szCs w:val="18"/>
        </w:rPr>
        <w:t xml:space="preserve"> de la empresa, que reflejen que las inversiones y gastos están debidamente contabilizados en unos específicos.</w:t>
      </w:r>
    </w:p>
    <w:p w14:paraId="1376A1CD"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FINANCIACIÓN DEL PROYECTO</w:t>
      </w:r>
    </w:p>
    <w:p w14:paraId="1376A1CE" w14:textId="77777777" w:rsidR="008C4A43" w:rsidRDefault="008C4A43" w:rsidP="008C4A43">
      <w:pPr>
        <w:pStyle w:val="Prrafodelista"/>
        <w:spacing w:after="120"/>
        <w:ind w:left="0"/>
        <w:jc w:val="both"/>
        <w:rPr>
          <w:rFonts w:ascii="Verdana" w:hAnsi="Verdana"/>
          <w:sz w:val="18"/>
          <w:szCs w:val="18"/>
        </w:rPr>
      </w:pPr>
      <w:r w:rsidRPr="00D30C3C">
        <w:rPr>
          <w:rFonts w:ascii="Verdana" w:hAnsi="Verdana"/>
          <w:sz w:val="18"/>
          <w:szCs w:val="18"/>
        </w:rPr>
        <w:t>Deberá exponer en el Anexo I de la Cuenta Justificativa, como ha financiado el proyecto, indicando los porcentajes de financiación propia, privada (con y sin exención de ayudas) y pública. En el caso de financiación pivada (préstamos, polizas de crédito, etc.), deberán presentar la documentación correspondiente.</w:t>
      </w:r>
      <w:r>
        <w:rPr>
          <w:rFonts w:ascii="Verdana" w:hAnsi="Verdana"/>
          <w:sz w:val="18"/>
          <w:szCs w:val="18"/>
        </w:rPr>
        <w:t xml:space="preserve"> </w:t>
      </w:r>
      <w:r w:rsidRPr="00685A34">
        <w:rPr>
          <w:rFonts w:ascii="Verdana" w:hAnsi="Verdana"/>
          <w:b/>
          <w:sz w:val="18"/>
          <w:szCs w:val="18"/>
        </w:rPr>
        <w:t>Igualmente se debe incluir los ingresos generados con el proyecto</w:t>
      </w:r>
      <w:r>
        <w:rPr>
          <w:rFonts w:ascii="Verdana" w:hAnsi="Verdana"/>
          <w:sz w:val="18"/>
          <w:szCs w:val="18"/>
        </w:rPr>
        <w:t>.</w:t>
      </w:r>
    </w:p>
    <w:p w14:paraId="1376A1CF" w14:textId="77777777" w:rsidR="008C4A43" w:rsidRDefault="008C4A43" w:rsidP="008C4A43">
      <w:pPr>
        <w:pStyle w:val="Prrafodelista"/>
        <w:spacing w:after="120"/>
        <w:ind w:left="0"/>
        <w:jc w:val="both"/>
        <w:rPr>
          <w:rFonts w:ascii="Verdana" w:hAnsi="Verdana"/>
          <w:sz w:val="18"/>
          <w:szCs w:val="18"/>
        </w:rPr>
      </w:pPr>
    </w:p>
    <w:p w14:paraId="1376A1D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PUBLICIDAD</w:t>
      </w:r>
    </w:p>
    <w:p w14:paraId="1376A1D1" w14:textId="77777777" w:rsidR="008C4A43" w:rsidRPr="00D30C3C"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El beneficiario </w:t>
      </w:r>
      <w:r w:rsidRPr="00D30C3C">
        <w:rPr>
          <w:rFonts w:ascii="Verdana" w:hAnsi="Verdana" w:cs="Verdana"/>
          <w:b/>
          <w:sz w:val="18"/>
          <w:szCs w:val="18"/>
        </w:rPr>
        <w:t>deberá dar la adecuada publicidad</w:t>
      </w:r>
      <w:r w:rsidRPr="00D30C3C">
        <w:rPr>
          <w:rFonts w:ascii="Verdana" w:hAnsi="Verdana" w:cs="Verdana"/>
          <w:sz w:val="18"/>
          <w:szCs w:val="18"/>
        </w:rPr>
        <w:t xml:space="preserve"> de la subvención del IDEPA</w:t>
      </w:r>
      <w:r>
        <w:rPr>
          <w:rFonts w:ascii="Verdana" w:hAnsi="Verdana" w:cs="Verdana"/>
          <w:sz w:val="18"/>
          <w:szCs w:val="18"/>
        </w:rPr>
        <w:t xml:space="preserve"> (incluido el logo del Plan de Ciencia Tecnología e Innovación PCTI)</w:t>
      </w:r>
      <w:r w:rsidRPr="00D30C3C">
        <w:rPr>
          <w:rFonts w:ascii="Verdana" w:hAnsi="Verdana" w:cs="Verdana"/>
          <w:sz w:val="18"/>
          <w:szCs w:val="18"/>
        </w:rPr>
        <w:t xml:space="preserve"> y de la cofinanciación de la Unión Europea (FEDER).</w:t>
      </w:r>
    </w:p>
    <w:p w14:paraId="1376A1D2" w14:textId="77777777" w:rsidR="008C4A43" w:rsidRPr="00D30C3C" w:rsidRDefault="008C4A43" w:rsidP="008C4A43">
      <w:pPr>
        <w:autoSpaceDE w:val="0"/>
        <w:autoSpaceDN w:val="0"/>
        <w:adjustRightInd w:val="0"/>
        <w:spacing w:after="120"/>
        <w:jc w:val="both"/>
        <w:rPr>
          <w:rFonts w:ascii="Verdana" w:hAnsi="Verdana" w:cs="Arial"/>
          <w:sz w:val="18"/>
          <w:szCs w:val="18"/>
        </w:rPr>
      </w:pPr>
      <w:r w:rsidRPr="00D30C3C">
        <w:rPr>
          <w:rFonts w:ascii="Verdana" w:hAnsi="Verdana" w:cs="Verdana"/>
          <w:sz w:val="18"/>
          <w:szCs w:val="18"/>
        </w:rPr>
        <w:t xml:space="preserve">En concreto, </w:t>
      </w:r>
      <w:r w:rsidRPr="00D30C3C">
        <w:rPr>
          <w:rFonts w:ascii="Verdana" w:hAnsi="Verdana" w:cs="Verdana"/>
          <w:b/>
          <w:sz w:val="18"/>
          <w:szCs w:val="18"/>
        </w:rPr>
        <w:t>durante la realización del proyecto y hasta que se realice el pago de la ayuda</w:t>
      </w:r>
      <w:r w:rsidRPr="00D30C3C">
        <w:rPr>
          <w:rFonts w:ascii="Verdana" w:hAnsi="Verdana" w:cs="Verdana"/>
          <w:sz w:val="18"/>
          <w:szCs w:val="18"/>
        </w:rPr>
        <w:t>,el beneficiario deberá realizar las siguientes actuaciones:</w:t>
      </w:r>
    </w:p>
    <w:p w14:paraId="1376A1D3" w14:textId="77777777" w:rsidR="008C4A43" w:rsidRPr="00D30C3C" w:rsidRDefault="008C4A43" w:rsidP="008C4A43">
      <w:pPr>
        <w:numPr>
          <w:ilvl w:val="0"/>
          <w:numId w:val="5"/>
        </w:numPr>
        <w:autoSpaceDE w:val="0"/>
        <w:autoSpaceDN w:val="0"/>
        <w:adjustRightInd w:val="0"/>
        <w:spacing w:after="120"/>
        <w:ind w:left="284" w:hanging="284"/>
        <w:jc w:val="both"/>
        <w:rPr>
          <w:rFonts w:ascii="Verdana" w:hAnsi="Verdana" w:cs="Verdana"/>
          <w:b/>
          <w:sz w:val="18"/>
          <w:szCs w:val="18"/>
        </w:rPr>
      </w:pPr>
      <w:r w:rsidRPr="00D30C3C">
        <w:rPr>
          <w:rFonts w:ascii="Verdana" w:hAnsi="Verdana" w:cs="Arial"/>
          <w:b/>
          <w:sz w:val="18"/>
          <w:szCs w:val="18"/>
        </w:rPr>
        <w:t>Información en la página web,</w:t>
      </w:r>
      <w:r w:rsidRPr="00D30C3C">
        <w:rPr>
          <w:rFonts w:ascii="Verdana" w:hAnsi="Verdana" w:cs="Arial"/>
          <w:sz w:val="18"/>
          <w:szCs w:val="18"/>
        </w:rPr>
        <w:t xml:space="preserve"> en caso de que disponga de ella, que incluirá una breve descripción del proyecto, de manera proporcionada al nivel de apoyo prestado, con sus objetivos y resultados.</w:t>
      </w:r>
    </w:p>
    <w:p w14:paraId="1376A1D4" w14:textId="77777777" w:rsidR="008C4A43" w:rsidRPr="00D30C3C" w:rsidRDefault="008C4A43" w:rsidP="008C4A43">
      <w:pPr>
        <w:numPr>
          <w:ilvl w:val="0"/>
          <w:numId w:val="6"/>
        </w:numPr>
        <w:autoSpaceDE w:val="0"/>
        <w:autoSpaceDN w:val="0"/>
        <w:adjustRightInd w:val="0"/>
        <w:spacing w:after="120"/>
        <w:ind w:left="284" w:hanging="284"/>
        <w:jc w:val="both"/>
        <w:rPr>
          <w:rFonts w:ascii="Verdana" w:hAnsi="Verdana" w:cs="Arial"/>
          <w:sz w:val="18"/>
          <w:szCs w:val="18"/>
        </w:rPr>
      </w:pPr>
      <w:r w:rsidRPr="00D30C3C">
        <w:rPr>
          <w:rFonts w:ascii="Verdana" w:hAnsi="Verdana" w:cs="Arial"/>
          <w:b/>
          <w:sz w:val="18"/>
          <w:szCs w:val="18"/>
        </w:rPr>
        <w:t xml:space="preserve">Cartel, </w:t>
      </w:r>
      <w:r w:rsidRPr="00D30C3C">
        <w:rPr>
          <w:rFonts w:ascii="Verdana" w:hAnsi="Verdana" w:cs="Arial"/>
          <w:sz w:val="18"/>
          <w:szCs w:val="18"/>
        </w:rPr>
        <w:t xml:space="preserve">que tendrá un tamaño </w:t>
      </w:r>
      <w:r w:rsidRPr="00D30C3C">
        <w:rPr>
          <w:rFonts w:ascii="Verdana" w:hAnsi="Verdana" w:cs="Arial"/>
          <w:b/>
          <w:sz w:val="18"/>
          <w:szCs w:val="18"/>
        </w:rPr>
        <w:t>A3</w:t>
      </w:r>
      <w:r w:rsidRPr="00D30C3C">
        <w:rPr>
          <w:rFonts w:ascii="Verdana" w:hAnsi="Verdana" w:cs="Arial"/>
          <w:sz w:val="18"/>
          <w:szCs w:val="18"/>
        </w:rPr>
        <w:t xml:space="preserve"> y su ubicación será a la entrada del edificio de la sede de la empresa en Asturias, con el que guarde una mayor relación el proyecto.</w:t>
      </w:r>
    </w:p>
    <w:p w14:paraId="1376A1D5" w14:textId="77777777" w:rsidR="008C4A43"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Las </w:t>
      </w:r>
      <w:r w:rsidRPr="00EA7BE8">
        <w:rPr>
          <w:rFonts w:ascii="Verdana" w:hAnsi="Verdana" w:cs="Verdana"/>
          <w:sz w:val="18"/>
          <w:szCs w:val="18"/>
        </w:rPr>
        <w:t>instrucciones sobre las características técnicas</w:t>
      </w:r>
      <w:r w:rsidRPr="00D30C3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ver página web del IDEPA</w:t>
      </w:r>
      <w:r w:rsidRPr="00D30C3C">
        <w:rPr>
          <w:rFonts w:ascii="Verdana" w:hAnsi="Verdana" w:cs="Verdana"/>
          <w:sz w:val="18"/>
          <w:szCs w:val="18"/>
        </w:rPr>
        <w:t xml:space="preserve">. </w:t>
      </w:r>
    </w:p>
    <w:p w14:paraId="1376A1D7" w14:textId="77777777" w:rsidR="008C4A43" w:rsidRPr="00D30C3C" w:rsidRDefault="008C4A43" w:rsidP="008C4A43">
      <w:pPr>
        <w:shd w:val="clear" w:color="auto" w:fill="D9D9D9"/>
        <w:spacing w:after="120"/>
        <w:rPr>
          <w:rFonts w:ascii="Verdana" w:hAnsi="Verdana"/>
          <w:sz w:val="18"/>
          <w:szCs w:val="18"/>
        </w:rPr>
      </w:pPr>
      <w:r w:rsidRPr="00D30C3C">
        <w:rPr>
          <w:rFonts w:ascii="Verdana" w:hAnsi="Verdana"/>
          <w:sz w:val="18"/>
          <w:szCs w:val="18"/>
        </w:rPr>
        <w:t xml:space="preserve">La </w:t>
      </w:r>
      <w:r w:rsidRPr="00D30C3C">
        <w:rPr>
          <w:rFonts w:ascii="Verdana" w:hAnsi="Verdana"/>
          <w:b/>
          <w:sz w:val="18"/>
          <w:szCs w:val="18"/>
        </w:rPr>
        <w:t>acreditación de cumplimiento con los requisitos de publicidad</w:t>
      </w:r>
      <w:r w:rsidRPr="00D30C3C">
        <w:rPr>
          <w:rFonts w:ascii="Verdana" w:hAnsi="Verdana"/>
          <w:sz w:val="18"/>
          <w:szCs w:val="18"/>
        </w:rPr>
        <w:t xml:space="preserve"> exigidos se hará de la siguiente forma:</w:t>
      </w:r>
    </w:p>
    <w:p w14:paraId="1376A1D8" w14:textId="77777777" w:rsidR="008C4A43" w:rsidRPr="00D30C3C" w:rsidRDefault="008C4A43" w:rsidP="008C4A43">
      <w:pPr>
        <w:numPr>
          <w:ilvl w:val="0"/>
          <w:numId w:val="7"/>
        </w:numPr>
        <w:shd w:val="clear" w:color="auto" w:fill="D9D9D9"/>
        <w:spacing w:after="120"/>
        <w:ind w:left="284" w:hanging="284"/>
        <w:jc w:val="both"/>
        <w:rPr>
          <w:rFonts w:ascii="Verdana" w:hAnsi="Verdana"/>
          <w:sz w:val="18"/>
          <w:szCs w:val="18"/>
        </w:rPr>
      </w:pPr>
      <w:r w:rsidRPr="00D30C3C">
        <w:rPr>
          <w:rFonts w:ascii="Verdana" w:hAnsi="Verdana"/>
          <w:sz w:val="18"/>
          <w:szCs w:val="18"/>
          <w:u w:val="single"/>
        </w:rPr>
        <w:t>Información en página web</w:t>
      </w:r>
      <w:r w:rsidRPr="00D30C3C">
        <w:rPr>
          <w:rFonts w:ascii="Verdana" w:hAnsi="Verdana"/>
          <w:sz w:val="18"/>
          <w:szCs w:val="18"/>
        </w:rPr>
        <w:t xml:space="preserve">: </w:t>
      </w:r>
      <w:r w:rsidRPr="00D30C3C">
        <w:rPr>
          <w:rFonts w:ascii="Verdana" w:hAnsi="Verdana"/>
          <w:b/>
          <w:sz w:val="18"/>
          <w:szCs w:val="18"/>
        </w:rPr>
        <w:t>captura de pantalla</w:t>
      </w:r>
      <w:r w:rsidRPr="00D30C3C">
        <w:rPr>
          <w:rFonts w:ascii="Verdana" w:hAnsi="Verdana"/>
          <w:sz w:val="18"/>
          <w:szCs w:val="18"/>
        </w:rPr>
        <w:t xml:space="preserve"> impresa donde figure la publicidad y, además, con el envío del </w:t>
      </w:r>
      <w:r w:rsidRPr="00D30C3C">
        <w:rPr>
          <w:rFonts w:ascii="Verdana" w:hAnsi="Verdana"/>
          <w:b/>
          <w:sz w:val="18"/>
          <w:szCs w:val="18"/>
        </w:rPr>
        <w:t>enlace directo</w:t>
      </w:r>
      <w:r w:rsidRPr="00D30C3C">
        <w:rPr>
          <w:rFonts w:ascii="Verdana" w:hAnsi="Verdana"/>
          <w:sz w:val="18"/>
          <w:szCs w:val="18"/>
        </w:rPr>
        <w:t xml:space="preserve"> para su comprobación. </w:t>
      </w:r>
    </w:p>
    <w:p w14:paraId="1376A1D9" w14:textId="77777777" w:rsidR="008C4A43" w:rsidRPr="00D30C3C" w:rsidRDefault="008C4A43" w:rsidP="008C4A43">
      <w:pPr>
        <w:numPr>
          <w:ilvl w:val="0"/>
          <w:numId w:val="7"/>
        </w:numPr>
        <w:shd w:val="clear" w:color="auto" w:fill="D9D9D9"/>
        <w:spacing w:after="120"/>
        <w:ind w:left="284" w:hanging="284"/>
        <w:rPr>
          <w:rFonts w:ascii="Verdana" w:hAnsi="Verdana"/>
          <w:sz w:val="18"/>
          <w:szCs w:val="18"/>
        </w:rPr>
      </w:pPr>
      <w:r w:rsidRPr="00D30C3C">
        <w:rPr>
          <w:rFonts w:ascii="Verdana" w:hAnsi="Verdana"/>
          <w:sz w:val="18"/>
          <w:szCs w:val="18"/>
          <w:u w:val="single"/>
        </w:rPr>
        <w:t>Carteles y placas</w:t>
      </w:r>
      <w:r w:rsidRPr="00D30C3C">
        <w:rPr>
          <w:rFonts w:ascii="Verdana" w:hAnsi="Verdana"/>
          <w:sz w:val="18"/>
          <w:szCs w:val="18"/>
        </w:rPr>
        <w:t xml:space="preserve">: </w:t>
      </w:r>
      <w:r w:rsidRPr="00D30C3C">
        <w:rPr>
          <w:rFonts w:ascii="Verdana" w:hAnsi="Verdana"/>
          <w:b/>
          <w:sz w:val="18"/>
          <w:szCs w:val="18"/>
        </w:rPr>
        <w:t>dos fotografías</w:t>
      </w:r>
      <w:r w:rsidRPr="00D30C3C">
        <w:rPr>
          <w:rFonts w:ascii="Verdana" w:hAnsi="Verdana"/>
          <w:sz w:val="18"/>
          <w:szCs w:val="18"/>
        </w:rPr>
        <w:t xml:space="preserve"> impresas, una de cerca, que permita ver el contenido, y otra de lejos, que permita determinar de forma aproximada su ubicación.</w:t>
      </w:r>
    </w:p>
    <w:p w14:paraId="1376A1DA"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SITUACIONES TRIBUTARIAS Y ANTE LA SEGURIDAD SOCIAL</w:t>
      </w:r>
    </w:p>
    <w:p w14:paraId="1376A1DB" w14:textId="77777777" w:rsidR="008C4A43" w:rsidRDefault="008C4A43" w:rsidP="008C4A43">
      <w:pPr>
        <w:spacing w:after="120"/>
        <w:jc w:val="both"/>
        <w:rPr>
          <w:rFonts w:ascii="Verdana" w:hAnsi="Verdana"/>
          <w:sz w:val="18"/>
          <w:szCs w:val="18"/>
        </w:rPr>
      </w:pPr>
      <w:r w:rsidRPr="00D30C3C">
        <w:rPr>
          <w:rFonts w:ascii="Verdana" w:hAnsi="Verdana"/>
          <w:b/>
          <w:sz w:val="18"/>
          <w:szCs w:val="18"/>
          <w:u w:val="single"/>
        </w:rPr>
        <w:t>No podrá realizarse el pago de la subvención</w:t>
      </w:r>
      <w:r w:rsidRPr="00D30C3C">
        <w:rPr>
          <w:rFonts w:ascii="Verdana" w:hAnsi="Verdana"/>
          <w:sz w:val="18"/>
          <w:szCs w:val="18"/>
        </w:rPr>
        <w:t xml:space="preserve"> </w:t>
      </w:r>
      <w:r w:rsidRPr="00137B88">
        <w:rPr>
          <w:rFonts w:ascii="Verdana" w:hAnsi="Verdana"/>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DC" w14:textId="77777777" w:rsidR="008C4A43" w:rsidRPr="00D30C3C" w:rsidRDefault="008C4A43" w:rsidP="008C4A43">
      <w:pPr>
        <w:spacing w:after="120"/>
        <w:jc w:val="both"/>
        <w:rPr>
          <w:rFonts w:ascii="Verdana" w:hAnsi="Verdana"/>
          <w:sz w:val="18"/>
          <w:szCs w:val="18"/>
        </w:rPr>
      </w:pPr>
      <w:r w:rsidRPr="00D30C3C">
        <w:rPr>
          <w:rFonts w:ascii="Verdana" w:hAnsi="Verdana"/>
          <w:sz w:val="18"/>
          <w:szCs w:val="18"/>
        </w:rPr>
        <w:lastRenderedPageBreak/>
        <w:t>En el caso de que el beneficiario no haya autorizado al IDEPA para la comprobación de dichas obligaciones, deberá presentar una acreditación válida de tales extremos.</w:t>
      </w:r>
    </w:p>
    <w:p w14:paraId="1376A1DD" w14:textId="77777777" w:rsidR="008C4A43" w:rsidRPr="00D30C3C" w:rsidRDefault="008C4A43" w:rsidP="008C4A43">
      <w:pPr>
        <w:pStyle w:val="Prrafodelista"/>
        <w:numPr>
          <w:ilvl w:val="0"/>
          <w:numId w:val="1"/>
        </w:numPr>
        <w:spacing w:before="240" w:after="120"/>
        <w:ind w:left="425" w:hanging="425"/>
        <w:contextualSpacing w:val="0"/>
        <w:rPr>
          <w:rFonts w:ascii="Verdana" w:hAnsi="Verdana"/>
          <w:b/>
        </w:rPr>
      </w:pPr>
      <w:r w:rsidRPr="00D30C3C">
        <w:rPr>
          <w:rFonts w:ascii="Verdana" w:hAnsi="Verdana"/>
          <w:b/>
        </w:rPr>
        <w:t>OBLIGACIONES GENÉRICAS DEL BENEFICIARIO</w:t>
      </w:r>
    </w:p>
    <w:p w14:paraId="1376A1DE"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Pr>
          <w:rFonts w:ascii="Verdana" w:hAnsi="Verdana"/>
          <w:sz w:val="18"/>
          <w:szCs w:val="18"/>
        </w:rPr>
        <w:t>De acuerdo con la Resolución de 4 de marzo de 2015 de la Consejería de Fomento, Ordenación del Territorio y Medio Ambiente, por la que se formula la Evaluación Estratégica Ambiental del Programa Operativo del Fondo Europeo de Desarrollo Regional 2014-2020, obtener la resolución aprobatoria del trámite ambiental correspondiente para obtener la respectiva autorización, cuando sea necesaria</w:t>
      </w:r>
      <w:r w:rsidRPr="00D30C3C">
        <w:rPr>
          <w:rFonts w:ascii="Verdana" w:hAnsi="Verdana"/>
          <w:sz w:val="18"/>
          <w:szCs w:val="18"/>
        </w:rPr>
        <w:t>.</w:t>
      </w:r>
      <w:r>
        <w:rPr>
          <w:rFonts w:ascii="Verdana" w:hAnsi="Verdana"/>
          <w:sz w:val="18"/>
          <w:szCs w:val="18"/>
        </w:rPr>
        <w:t xml:space="preserve"> Y cuando proceda, elaborar una evaluación de la contribución de la actuación subvencionada a la reducción de las emisiones de gases de efecto invernadero, atendiendo a las metodologías disponibles.</w:t>
      </w:r>
    </w:p>
    <w:p w14:paraId="1376A1DF"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Comunicar al IDEPA, la solicitud</w:t>
      </w:r>
      <w:r>
        <w:rPr>
          <w:rFonts w:ascii="Verdana" w:hAnsi="Verdana"/>
          <w:sz w:val="18"/>
          <w:szCs w:val="18"/>
        </w:rPr>
        <w:t xml:space="preserve"> </w:t>
      </w:r>
      <w:r w:rsidRPr="00D30C3C">
        <w:rPr>
          <w:rFonts w:ascii="Verdana" w:hAnsi="Verdana"/>
          <w:sz w:val="18"/>
          <w:szCs w:val="18"/>
        </w:rPr>
        <w:t>y obtención de otras ayudas, subvenciones, ingresos o recursos que financien las actuaciones objeto de subvención por este programa.</w:t>
      </w:r>
    </w:p>
    <w:p w14:paraId="1376A1E0"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Asume la obligación de someterse a actuaciones de comprobación y estadística, así como las de control financiero necesarias.</w:t>
      </w:r>
    </w:p>
    <w:p w14:paraId="1376A1E1" w14:textId="5463C1D7" w:rsidR="008C4A43" w:rsidRPr="00D30C3C" w:rsidRDefault="008C4A43" w:rsidP="008C4A43">
      <w:pPr>
        <w:pStyle w:val="Prrafodelista"/>
        <w:numPr>
          <w:ilvl w:val="0"/>
          <w:numId w:val="8"/>
        </w:numPr>
        <w:spacing w:after="120"/>
        <w:ind w:left="425" w:hanging="425"/>
        <w:contextualSpacing w:val="0"/>
        <w:jc w:val="both"/>
        <w:rPr>
          <w:rFonts w:ascii="Verdana" w:hAnsi="Verdana"/>
          <w:sz w:val="18"/>
          <w:szCs w:val="18"/>
        </w:rPr>
      </w:pPr>
      <w:r w:rsidRPr="00D30C3C">
        <w:rPr>
          <w:rFonts w:ascii="Verdana" w:hAnsi="Verdana"/>
          <w:b/>
          <w:sz w:val="18"/>
          <w:szCs w:val="18"/>
        </w:rPr>
        <w:t>Conservar los documentos justificativos</w:t>
      </w:r>
      <w:r w:rsidRPr="00D30C3C">
        <w:rPr>
          <w:rFonts w:ascii="Verdana" w:hAnsi="Verdana"/>
          <w:sz w:val="18"/>
          <w:szCs w:val="18"/>
        </w:rPr>
        <w:t xml:space="preserve"> de la aplicación de la subvención recibida, incluidos los documentos electrónicos, </w:t>
      </w:r>
      <w:r w:rsidRPr="00D30C3C">
        <w:rPr>
          <w:rFonts w:ascii="Verdana" w:hAnsi="Verdana"/>
          <w:b/>
          <w:sz w:val="18"/>
          <w:szCs w:val="18"/>
        </w:rPr>
        <w:t xml:space="preserve">hasta </w:t>
      </w:r>
      <w:r w:rsidR="005907B0">
        <w:rPr>
          <w:rFonts w:ascii="Verdana" w:hAnsi="Verdana"/>
          <w:b/>
          <w:sz w:val="18"/>
          <w:szCs w:val="18"/>
        </w:rPr>
        <w:t>5 años tras el 31 de diciembre del año del último pago al beneficiario</w:t>
      </w:r>
      <w:r w:rsidRPr="00D30C3C">
        <w:rPr>
          <w:rFonts w:ascii="Verdana" w:hAnsi="Verdana"/>
          <w:sz w:val="18"/>
          <w:szCs w:val="18"/>
        </w:rPr>
        <w:t>, pudiendo ser objeto de comprobación y control.</w:t>
      </w:r>
    </w:p>
    <w:p w14:paraId="1376A1E2" w14:textId="77777777" w:rsidR="008C4A43" w:rsidRPr="00D30C3C" w:rsidRDefault="008C4A43" w:rsidP="008C4A43">
      <w:pPr>
        <w:pStyle w:val="Prrafodelista"/>
        <w:numPr>
          <w:ilvl w:val="0"/>
          <w:numId w:val="1"/>
        </w:numPr>
        <w:spacing w:before="240" w:after="120"/>
        <w:ind w:left="425" w:hanging="425"/>
        <w:contextualSpacing w:val="0"/>
        <w:jc w:val="both"/>
        <w:rPr>
          <w:rFonts w:ascii="Verdana" w:hAnsi="Verdana"/>
          <w:b/>
        </w:rPr>
      </w:pPr>
      <w:r w:rsidRPr="00D30C3C">
        <w:rPr>
          <w:rFonts w:ascii="Verdana" w:hAnsi="Verdana"/>
          <w:b/>
        </w:rPr>
        <w:t>NORMATIVA APLICABLE (ver posibles cambios normativos posteriores a la emisión de esta guía)</w:t>
      </w:r>
    </w:p>
    <w:p w14:paraId="1376A1E3" w14:textId="77777777" w:rsidR="008C4A43" w:rsidRPr="002D3FA4" w:rsidRDefault="008F1C35" w:rsidP="008C4A43">
      <w:pPr>
        <w:numPr>
          <w:ilvl w:val="0"/>
          <w:numId w:val="13"/>
        </w:numPr>
        <w:spacing w:after="60"/>
        <w:ind w:left="425" w:hanging="425"/>
        <w:jc w:val="both"/>
        <w:rPr>
          <w:rFonts w:ascii="Verdana" w:hAnsi="Verdana"/>
          <w:sz w:val="18"/>
          <w:szCs w:val="18"/>
        </w:rPr>
      </w:pPr>
      <w:hyperlink r:id="rId11" w:history="1">
        <w:r w:rsidR="008C4A43" w:rsidRPr="002E7021">
          <w:rPr>
            <w:rStyle w:val="Hipervnculo"/>
            <w:rFonts w:ascii="Verdana" w:hAnsi="Verdana"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1376A1E4" w14:textId="77777777" w:rsidR="008C4A43" w:rsidRDefault="008F1C35" w:rsidP="008C4A43">
      <w:pPr>
        <w:numPr>
          <w:ilvl w:val="0"/>
          <w:numId w:val="13"/>
        </w:numPr>
        <w:spacing w:after="60"/>
        <w:ind w:left="425" w:hanging="425"/>
        <w:jc w:val="both"/>
        <w:rPr>
          <w:rFonts w:ascii="Verdana" w:hAnsi="Verdana"/>
          <w:sz w:val="18"/>
          <w:szCs w:val="18"/>
        </w:rPr>
      </w:pPr>
      <w:hyperlink r:id="rId12" w:history="1">
        <w:r w:rsidR="008C4A43" w:rsidRPr="002D3FA4">
          <w:rPr>
            <w:rStyle w:val="Hipervnculo"/>
            <w:rFonts w:ascii="Verdana" w:hAnsi="Verdana"/>
            <w:sz w:val="18"/>
            <w:szCs w:val="18"/>
          </w:rPr>
          <w:t>Corrección de error en la Resolución de 5 de junio de 2017 por la que se aprueban las bases reguladoras</w:t>
        </w:r>
      </w:hyperlink>
      <w:r w:rsidR="008C4A43">
        <w:rPr>
          <w:rFonts w:ascii="Verdana" w:hAnsi="Verdana"/>
          <w:sz w:val="18"/>
          <w:szCs w:val="18"/>
        </w:rPr>
        <w:t xml:space="preserve"> </w:t>
      </w:r>
    </w:p>
    <w:p w14:paraId="1376A1E5" w14:textId="77777777" w:rsidR="008C4A43" w:rsidRDefault="008F1C35" w:rsidP="008C4A43">
      <w:pPr>
        <w:numPr>
          <w:ilvl w:val="0"/>
          <w:numId w:val="13"/>
        </w:numPr>
        <w:spacing w:after="60"/>
        <w:ind w:left="425" w:hanging="425"/>
        <w:jc w:val="both"/>
        <w:rPr>
          <w:rFonts w:ascii="Verdana" w:hAnsi="Verdana"/>
          <w:sz w:val="18"/>
          <w:szCs w:val="18"/>
        </w:rPr>
      </w:pPr>
      <w:hyperlink r:id="rId13" w:history="1">
        <w:r w:rsidR="008C4A43" w:rsidRPr="00EA7BE8">
          <w:rPr>
            <w:rStyle w:val="Hipervnculo"/>
            <w:rFonts w:ascii="Verdana" w:hAnsi="Verdana"/>
            <w:sz w:val="18"/>
            <w:szCs w:val="18"/>
          </w:rPr>
          <w:t>Resolución de 9 de marzo de 2018, de la Consejería de Empleo, Industria y Turismo, por la que se procede a rectificar la Resolución de 5 de junio de 2017.</w:t>
        </w:r>
      </w:hyperlink>
    </w:p>
    <w:p w14:paraId="1376A1E6" w14:textId="77777777" w:rsidR="008C4A43" w:rsidRPr="002E7021" w:rsidRDefault="008F1C35" w:rsidP="008C4A43">
      <w:pPr>
        <w:numPr>
          <w:ilvl w:val="0"/>
          <w:numId w:val="13"/>
        </w:numPr>
        <w:spacing w:after="60"/>
        <w:ind w:left="425" w:hanging="425"/>
        <w:jc w:val="both"/>
        <w:rPr>
          <w:rFonts w:ascii="Verdana" w:hAnsi="Verdana"/>
          <w:sz w:val="18"/>
          <w:szCs w:val="18"/>
        </w:rPr>
      </w:pPr>
      <w:hyperlink r:id="rId14" w:history="1">
        <w:r w:rsidR="008C4A43" w:rsidRPr="00EA7BE8">
          <w:rPr>
            <w:rStyle w:val="Hipervnculo"/>
            <w:rFonts w:ascii="Verdana" w:hAnsi="Verdana"/>
            <w:sz w:val="18"/>
            <w:szCs w:val="18"/>
          </w:rPr>
          <w:t>Resolución de 26 de julio de 2018 de segunda rectificación de la Resolución de 5 de junio de 2017</w:t>
        </w:r>
      </w:hyperlink>
      <w:r w:rsidR="008C4A43">
        <w:rPr>
          <w:rFonts w:ascii="Verdana" w:hAnsi="Verdana"/>
          <w:sz w:val="18"/>
          <w:szCs w:val="18"/>
        </w:rPr>
        <w:t>.</w:t>
      </w:r>
    </w:p>
    <w:p w14:paraId="01576E84" w14:textId="44D1D4D8" w:rsidR="004B38AB" w:rsidRPr="00AE1526" w:rsidRDefault="00AE1526" w:rsidP="00CC6376">
      <w:pPr>
        <w:pStyle w:val="Listaconvietas"/>
        <w:rPr>
          <w:rStyle w:val="Hipervnculo"/>
        </w:rPr>
      </w:pPr>
      <w:r>
        <w:rPr>
          <w:rFonts w:cs="Tahoma"/>
          <w:sz w:val="18"/>
          <w:szCs w:val="18"/>
          <w:shd w:val="clear" w:color="auto" w:fill="FFFFFF"/>
        </w:rPr>
        <w:fldChar w:fldCharType="begin"/>
      </w:r>
      <w:r>
        <w:rPr>
          <w:rFonts w:cs="Tahoma"/>
          <w:sz w:val="18"/>
          <w:szCs w:val="18"/>
          <w:shd w:val="clear" w:color="auto" w:fill="FFFFFF"/>
        </w:rPr>
        <w:instrText xml:space="preserve"> HYPERLINK "https://www.idepa.es/documents/20147/1516699/1.30.Extracto_convocatoria_CID_2022.pdf/f5076164-0748-cdae-d765-c6fc66157143" </w:instrText>
      </w:r>
      <w:r>
        <w:rPr>
          <w:rFonts w:cs="Tahoma"/>
          <w:sz w:val="18"/>
          <w:szCs w:val="18"/>
          <w:shd w:val="clear" w:color="auto" w:fill="FFFFFF"/>
        </w:rPr>
      </w:r>
      <w:r>
        <w:rPr>
          <w:rFonts w:cs="Tahoma"/>
          <w:sz w:val="18"/>
          <w:szCs w:val="18"/>
          <w:shd w:val="clear" w:color="auto" w:fill="FFFFFF"/>
        </w:rPr>
        <w:fldChar w:fldCharType="separate"/>
      </w:r>
      <w:r w:rsidR="008C4A43" w:rsidRPr="00AE1526">
        <w:rPr>
          <w:rStyle w:val="Hipervnculo"/>
          <w:rFonts w:cs="Tahoma"/>
          <w:sz w:val="18"/>
          <w:szCs w:val="18"/>
          <w:shd w:val="clear" w:color="auto" w:fill="FFFFFF"/>
        </w:rPr>
        <w:t xml:space="preserve">Resolución de </w:t>
      </w:r>
      <w:r w:rsidRPr="00AE1526">
        <w:rPr>
          <w:rStyle w:val="Hipervnculo"/>
          <w:rFonts w:cs="Tahoma"/>
          <w:sz w:val="18"/>
          <w:szCs w:val="18"/>
          <w:shd w:val="clear" w:color="auto" w:fill="FFFFFF"/>
        </w:rPr>
        <w:t>8</w:t>
      </w:r>
      <w:r w:rsidR="004B38AB" w:rsidRPr="00AE1526">
        <w:rPr>
          <w:rStyle w:val="Hipervnculo"/>
          <w:rFonts w:cs="Tahoma"/>
          <w:sz w:val="18"/>
          <w:szCs w:val="18"/>
          <w:shd w:val="clear" w:color="auto" w:fill="FFFFFF"/>
        </w:rPr>
        <w:t xml:space="preserve"> de </w:t>
      </w:r>
      <w:r w:rsidR="004327DC" w:rsidRPr="00AE1526">
        <w:rPr>
          <w:rStyle w:val="Hipervnculo"/>
          <w:rFonts w:cs="Tahoma"/>
          <w:sz w:val="18"/>
          <w:szCs w:val="18"/>
          <w:shd w:val="clear" w:color="auto" w:fill="FFFFFF"/>
        </w:rPr>
        <w:t>junio</w:t>
      </w:r>
      <w:r w:rsidR="0031236E" w:rsidRPr="00AE1526">
        <w:rPr>
          <w:rStyle w:val="Hipervnculo"/>
          <w:rFonts w:cs="Tahoma"/>
          <w:sz w:val="18"/>
          <w:szCs w:val="18"/>
          <w:shd w:val="clear" w:color="auto" w:fill="FFFFFF"/>
        </w:rPr>
        <w:t xml:space="preserve"> de 202</w:t>
      </w:r>
      <w:r w:rsidRPr="00AE1526">
        <w:rPr>
          <w:rStyle w:val="Hipervnculo"/>
          <w:rFonts w:cs="Tahoma"/>
          <w:sz w:val="18"/>
          <w:szCs w:val="18"/>
          <w:shd w:val="clear" w:color="auto" w:fill="FFFFFF"/>
        </w:rPr>
        <w:t>2</w:t>
      </w:r>
      <w:r w:rsidR="008C4A43" w:rsidRPr="00AE1526">
        <w:rPr>
          <w:rStyle w:val="Hipervnculo"/>
          <w:rFonts w:cs="Tahoma"/>
          <w:sz w:val="18"/>
          <w:szCs w:val="18"/>
          <w:shd w:val="clear" w:color="auto" w:fill="FFFFFF"/>
        </w:rPr>
        <w:t xml:space="preserve">, del Instituto de Desarrollo Económico del Principado de Asturias, por la que se aprueba la convocatoria para la concesión de subvenciones </w:t>
      </w:r>
      <w:r w:rsidR="00A822D2" w:rsidRPr="00AE1526">
        <w:rPr>
          <w:rStyle w:val="Hipervnculo"/>
          <w:rFonts w:cs="Tahoma"/>
          <w:sz w:val="18"/>
          <w:szCs w:val="18"/>
          <w:shd w:val="clear" w:color="auto" w:fill="FFFFFF"/>
        </w:rPr>
        <w:t xml:space="preserve">dirigidas </w:t>
      </w:r>
      <w:r w:rsidR="008C4A43" w:rsidRPr="00AE1526">
        <w:rPr>
          <w:rStyle w:val="Hipervnculo"/>
          <w:rFonts w:cs="Tahoma"/>
          <w:sz w:val="18"/>
          <w:szCs w:val="18"/>
          <w:shd w:val="clear" w:color="auto" w:fill="FFFFFF"/>
        </w:rPr>
        <w:t>a</w:t>
      </w:r>
      <w:r w:rsidR="00A822D2" w:rsidRPr="00AE1526">
        <w:rPr>
          <w:rStyle w:val="Hipervnculo"/>
          <w:rFonts w:cs="Tahoma"/>
          <w:sz w:val="18"/>
          <w:szCs w:val="18"/>
          <w:shd w:val="clear" w:color="auto" w:fill="FFFFFF"/>
        </w:rPr>
        <w:t xml:space="preserve"> la ejecución de</w:t>
      </w:r>
      <w:r w:rsidR="008C4A43" w:rsidRPr="00AE1526">
        <w:rPr>
          <w:rStyle w:val="Hipervnculo"/>
          <w:rFonts w:cs="Tahoma"/>
          <w:sz w:val="18"/>
          <w:szCs w:val="18"/>
          <w:shd w:val="clear" w:color="auto" w:fill="FFFFFF"/>
        </w:rPr>
        <w:t xml:space="preserve"> proyectos </w:t>
      </w:r>
      <w:r w:rsidR="00A822D2" w:rsidRPr="00AE1526">
        <w:rPr>
          <w:rStyle w:val="Hipervnculo"/>
          <w:rFonts w:cs="Tahoma"/>
          <w:sz w:val="18"/>
          <w:szCs w:val="18"/>
          <w:shd w:val="clear" w:color="auto" w:fill="FFFFFF"/>
        </w:rPr>
        <w:t xml:space="preserve">de </w:t>
      </w:r>
      <w:r w:rsidR="004B38AB" w:rsidRPr="00AE1526">
        <w:rPr>
          <w:rStyle w:val="Hipervnculo"/>
          <w:rFonts w:cs="Tahoma"/>
          <w:sz w:val="18"/>
          <w:szCs w:val="18"/>
          <w:shd w:val="clear" w:color="auto" w:fill="FFFFFF"/>
        </w:rPr>
        <w:t xml:space="preserve">Centros de </w:t>
      </w:r>
      <w:r w:rsidR="00A822D2" w:rsidRPr="00AE1526">
        <w:rPr>
          <w:rStyle w:val="Hipervnculo"/>
          <w:rFonts w:cs="Tahoma"/>
          <w:sz w:val="18"/>
          <w:szCs w:val="18"/>
          <w:shd w:val="clear" w:color="auto" w:fill="FFFFFF"/>
        </w:rPr>
        <w:t>I+D</w:t>
      </w:r>
      <w:r w:rsidR="004B38AB" w:rsidRPr="00AE1526">
        <w:rPr>
          <w:rStyle w:val="Hipervnculo"/>
          <w:rFonts w:cs="Tahoma"/>
          <w:sz w:val="18"/>
          <w:szCs w:val="18"/>
          <w:shd w:val="clear" w:color="auto" w:fill="FFFFFF"/>
        </w:rPr>
        <w:t>+i empresariales</w:t>
      </w:r>
      <w:r w:rsidR="00A822D2" w:rsidRPr="00AE1526">
        <w:rPr>
          <w:rStyle w:val="Hipervnculo"/>
          <w:rFonts w:cs="Tahoma"/>
          <w:sz w:val="18"/>
          <w:szCs w:val="18"/>
          <w:shd w:val="clear" w:color="auto" w:fill="FFFFFF"/>
        </w:rPr>
        <w:t xml:space="preserve"> en el</w:t>
      </w:r>
      <w:r w:rsidR="008C4A43" w:rsidRPr="00AE1526">
        <w:rPr>
          <w:rStyle w:val="Hipervnculo"/>
          <w:rFonts w:cs="Tahoma"/>
          <w:sz w:val="18"/>
          <w:szCs w:val="18"/>
          <w:shd w:val="clear" w:color="auto" w:fill="FFFFFF"/>
        </w:rPr>
        <w:t xml:space="preserve"> Principado de</w:t>
      </w:r>
      <w:r w:rsidR="00A822D2" w:rsidRPr="00AE1526">
        <w:rPr>
          <w:rStyle w:val="Hipervnculo"/>
          <w:rFonts w:cs="Tahoma"/>
          <w:sz w:val="18"/>
          <w:szCs w:val="18"/>
          <w:shd w:val="clear" w:color="auto" w:fill="FFFFFF"/>
        </w:rPr>
        <w:t xml:space="preserve"> Asturias para el ejercicio 20</w:t>
      </w:r>
      <w:r w:rsidR="0031236E" w:rsidRPr="00AE1526">
        <w:rPr>
          <w:rStyle w:val="Hipervnculo"/>
          <w:rFonts w:cs="Tahoma"/>
          <w:sz w:val="18"/>
          <w:szCs w:val="18"/>
          <w:shd w:val="clear" w:color="auto" w:fill="FFFFFF"/>
        </w:rPr>
        <w:t>2</w:t>
      </w:r>
      <w:r w:rsidRPr="00AE1526">
        <w:rPr>
          <w:rStyle w:val="Hipervnculo"/>
          <w:rFonts w:cs="Tahoma"/>
          <w:sz w:val="18"/>
          <w:szCs w:val="18"/>
          <w:shd w:val="clear" w:color="auto" w:fill="FFFFFF"/>
        </w:rPr>
        <w:t>2</w:t>
      </w:r>
      <w:r w:rsidR="008C4A43" w:rsidRPr="00AE1526">
        <w:rPr>
          <w:rStyle w:val="Hipervnculo"/>
          <w:rFonts w:cs="Tahoma"/>
          <w:sz w:val="18"/>
          <w:szCs w:val="18"/>
          <w:shd w:val="clear" w:color="auto" w:fill="FFFFFF"/>
        </w:rPr>
        <w:t>.</w:t>
      </w:r>
    </w:p>
    <w:p w14:paraId="434D87DA" w14:textId="10A52E28" w:rsidR="004327DC" w:rsidRPr="00AE1526" w:rsidRDefault="00AE1526" w:rsidP="00CC6376">
      <w:pPr>
        <w:pStyle w:val="Listaconvietas"/>
        <w:rPr>
          <w:rStyle w:val="Hipervnculo"/>
        </w:rPr>
      </w:pPr>
      <w:r>
        <w:rPr>
          <w:rFonts w:cs="Tahoma"/>
          <w:sz w:val="18"/>
          <w:szCs w:val="18"/>
          <w:shd w:val="clear" w:color="auto" w:fill="FFFFFF"/>
        </w:rPr>
        <w:fldChar w:fldCharType="end"/>
      </w:r>
      <w:r>
        <w:rPr>
          <w:rFonts w:cs="Tahoma"/>
          <w:sz w:val="18"/>
          <w:szCs w:val="18"/>
          <w:shd w:val="clear" w:color="auto" w:fill="FFFFFF"/>
        </w:rPr>
        <w:fldChar w:fldCharType="begin"/>
      </w:r>
      <w:r>
        <w:rPr>
          <w:rFonts w:cs="Tahoma"/>
          <w:sz w:val="18"/>
          <w:szCs w:val="18"/>
          <w:shd w:val="clear" w:color="auto" w:fill="FFFFFF"/>
        </w:rPr>
        <w:instrText xml:space="preserve"> HYPERLINK "https://www.idepa.es/documents/20147/1516699/1.30_Convocatoria_CID_2022.pdf/a0d520dc-79c6-b494-b228-239673e0b8be" </w:instrText>
      </w:r>
      <w:r>
        <w:rPr>
          <w:rFonts w:cs="Tahoma"/>
          <w:sz w:val="18"/>
          <w:szCs w:val="18"/>
          <w:shd w:val="clear" w:color="auto" w:fill="FFFFFF"/>
        </w:rPr>
      </w:r>
      <w:r>
        <w:rPr>
          <w:rFonts w:cs="Tahoma"/>
          <w:sz w:val="18"/>
          <w:szCs w:val="18"/>
          <w:shd w:val="clear" w:color="auto" w:fill="FFFFFF"/>
        </w:rPr>
        <w:fldChar w:fldCharType="separate"/>
      </w:r>
      <w:r w:rsidR="004327DC" w:rsidRPr="00AE1526">
        <w:rPr>
          <w:rStyle w:val="Hipervnculo"/>
          <w:rFonts w:cs="Tahoma"/>
          <w:sz w:val="18"/>
          <w:szCs w:val="18"/>
          <w:shd w:val="clear" w:color="auto" w:fill="FFFFFF"/>
        </w:rPr>
        <w:t>VER CONVOCATORIA</w:t>
      </w:r>
    </w:p>
    <w:p w14:paraId="1376A1E8" w14:textId="27CEF339" w:rsidR="008C4A43" w:rsidRPr="002C0D2E" w:rsidRDefault="00AE1526" w:rsidP="008C4A43">
      <w:pPr>
        <w:numPr>
          <w:ilvl w:val="0"/>
          <w:numId w:val="13"/>
        </w:numPr>
        <w:spacing w:after="60"/>
        <w:ind w:left="425" w:hanging="425"/>
        <w:jc w:val="both"/>
        <w:rPr>
          <w:rFonts w:ascii="Verdana" w:hAnsi="Verdana"/>
          <w:sz w:val="18"/>
          <w:szCs w:val="18"/>
        </w:rPr>
      </w:pPr>
      <w:r>
        <w:rPr>
          <w:rFonts w:ascii="Verdana" w:hAnsi="Verdana" w:cs="Tahoma"/>
          <w:sz w:val="18"/>
          <w:szCs w:val="18"/>
          <w:shd w:val="clear" w:color="auto" w:fill="FFFFFF"/>
        </w:rPr>
        <w:fldChar w:fldCharType="end"/>
      </w:r>
      <w:hyperlink r:id="rId15" w:history="1">
        <w:r w:rsidR="008C4A43" w:rsidRPr="008F0779">
          <w:rPr>
            <w:rStyle w:val="Hipervnculo"/>
            <w:rFonts w:ascii="Verdana" w:hAnsi="Verdana"/>
            <w:sz w:val="18"/>
            <w:szCs w:val="18"/>
          </w:rPr>
          <w:t>Reglamento (UE) nº 651/2014 de la Comisión, de 17 de junio de 2014, por el que se declaran determinadas categorías de ayudas compatibles con el mercado interior en aplicación de los artículos 107 y 108 del Tratado.</w:t>
        </w:r>
      </w:hyperlink>
    </w:p>
    <w:p w14:paraId="1376A1E9" w14:textId="77777777" w:rsidR="008C4A43" w:rsidRPr="00D30C3C" w:rsidRDefault="008F1C35" w:rsidP="008C4A43">
      <w:pPr>
        <w:numPr>
          <w:ilvl w:val="0"/>
          <w:numId w:val="13"/>
        </w:numPr>
        <w:spacing w:after="60"/>
        <w:ind w:left="425" w:hanging="425"/>
        <w:jc w:val="both"/>
        <w:rPr>
          <w:rFonts w:ascii="Verdana" w:hAnsi="Verdana"/>
          <w:sz w:val="18"/>
          <w:szCs w:val="18"/>
        </w:rPr>
      </w:pPr>
      <w:hyperlink r:id="rId16" w:history="1">
        <w:r w:rsidR="008C4A43" w:rsidRPr="00D30C3C">
          <w:rPr>
            <w:rStyle w:val="Hipervnculo"/>
            <w:rFonts w:ascii="Verdana" w:hAnsi="Verdana"/>
            <w:sz w:val="18"/>
            <w:szCs w:val="18"/>
          </w:rPr>
          <w:t>Ley 38/2003, de 17 de noviembre, General de Subvenciones</w:t>
        </w:r>
      </w:hyperlink>
      <w:r w:rsidR="008C4A43" w:rsidRPr="00D30C3C">
        <w:rPr>
          <w:rFonts w:ascii="Verdana" w:hAnsi="Verdana"/>
          <w:sz w:val="18"/>
          <w:szCs w:val="18"/>
        </w:rPr>
        <w:t>.</w:t>
      </w:r>
    </w:p>
    <w:p w14:paraId="1376A1EA" w14:textId="77777777" w:rsidR="008C4A43" w:rsidRPr="00D30C3C" w:rsidRDefault="008F1C35" w:rsidP="008C4A43">
      <w:pPr>
        <w:numPr>
          <w:ilvl w:val="0"/>
          <w:numId w:val="13"/>
        </w:numPr>
        <w:spacing w:after="60"/>
        <w:ind w:left="425" w:hanging="425"/>
        <w:jc w:val="both"/>
        <w:rPr>
          <w:rFonts w:ascii="Verdana" w:hAnsi="Verdana"/>
          <w:sz w:val="18"/>
          <w:szCs w:val="18"/>
        </w:rPr>
      </w:pPr>
      <w:hyperlink r:id="rId17" w:history="1">
        <w:r w:rsidR="008C4A43" w:rsidRPr="00D30C3C">
          <w:rPr>
            <w:rStyle w:val="Hipervnculo"/>
            <w:rFonts w:ascii="Verdana" w:hAnsi="Verdana"/>
            <w:sz w:val="18"/>
            <w:szCs w:val="18"/>
          </w:rPr>
          <w:t>REAL DECRETO 887/2006, de 21 de julio, por el que se aprueba el Reglamento de la Ley 38/2003, de 17 de noviembre, General de Subvenciones.</w:t>
        </w:r>
      </w:hyperlink>
    </w:p>
    <w:p w14:paraId="1376A1EB" w14:textId="0F943483" w:rsidR="008C4A43" w:rsidRPr="004656C1" w:rsidRDefault="008F1C35" w:rsidP="008C4A43">
      <w:pPr>
        <w:numPr>
          <w:ilvl w:val="0"/>
          <w:numId w:val="13"/>
        </w:numPr>
        <w:spacing w:after="60"/>
        <w:ind w:left="425" w:hanging="425"/>
        <w:jc w:val="both"/>
        <w:rPr>
          <w:rStyle w:val="Hipervnculo"/>
          <w:rFonts w:ascii="Verdana" w:hAnsi="Verdana"/>
          <w:color w:val="auto"/>
          <w:sz w:val="18"/>
          <w:szCs w:val="18"/>
          <w:u w:val="none"/>
        </w:rPr>
      </w:pPr>
      <w:hyperlink r:id="rId18" w:history="1">
        <w:r w:rsidR="008C4A43" w:rsidRPr="00D30C3C">
          <w:rPr>
            <w:rStyle w:val="Hipervnculo"/>
            <w:rFonts w:ascii="Verdana" w:hAnsi="Verdana"/>
            <w:sz w:val="18"/>
            <w:szCs w:val="18"/>
          </w:rPr>
          <w:t>Real Decreto 1619/2012, de 30 de noviembre, por el que se aprueba el Reglamento por el que se regulan las obligaciones de facturación.</w:t>
        </w:r>
      </w:hyperlink>
    </w:p>
    <w:p w14:paraId="1376A1EC" w14:textId="77777777" w:rsidR="008C4A43" w:rsidRPr="00D30C3C" w:rsidRDefault="008F1C35" w:rsidP="008C4A43">
      <w:pPr>
        <w:numPr>
          <w:ilvl w:val="0"/>
          <w:numId w:val="13"/>
        </w:numPr>
        <w:spacing w:after="60"/>
        <w:ind w:left="425" w:hanging="425"/>
        <w:rPr>
          <w:rFonts w:ascii="Verdana" w:hAnsi="Verdana"/>
          <w:b/>
        </w:rPr>
      </w:pPr>
      <w:hyperlink r:id="rId19" w:history="1">
        <w:r w:rsidR="008C4A43" w:rsidRPr="00D30C3C">
          <w:rPr>
            <w:rStyle w:val="Hipervnculo"/>
            <w:rFonts w:ascii="Verdana" w:hAnsi="Verdana"/>
            <w:sz w:val="18"/>
            <w:szCs w:val="18"/>
          </w:rPr>
          <w:t>Real Decreto 1514/2007 de 16 de noviembre, por el que se aprueba el Plan General de Contabilidad</w:t>
        </w:r>
        <w:r w:rsidR="008C4A43" w:rsidRPr="00D30C3C">
          <w:rPr>
            <w:rStyle w:val="Hipervnculo"/>
            <w:rFonts w:ascii="Verdana" w:hAnsi="Verdana"/>
            <w:b/>
          </w:rPr>
          <w:t>.</w:t>
        </w:r>
      </w:hyperlink>
    </w:p>
    <w:p w14:paraId="1376A1ED" w14:textId="77777777" w:rsidR="008C4A43" w:rsidRPr="00D30C3C" w:rsidRDefault="008F1C35" w:rsidP="008C4A43">
      <w:pPr>
        <w:numPr>
          <w:ilvl w:val="0"/>
          <w:numId w:val="13"/>
        </w:numPr>
        <w:spacing w:after="60"/>
        <w:ind w:left="425" w:hanging="425"/>
        <w:jc w:val="both"/>
        <w:rPr>
          <w:rStyle w:val="Hipervnculo"/>
          <w:color w:val="auto"/>
        </w:rPr>
      </w:pPr>
      <w:hyperlink r:id="rId20" w:history="1">
        <w:r w:rsidR="008C4A43" w:rsidRPr="00D30C3C">
          <w:rPr>
            <w:rStyle w:val="Hipervnculo"/>
            <w:rFonts w:ascii="Verdana" w:hAnsi="Verdana"/>
          </w:rPr>
          <w:t>R</w:t>
        </w:r>
        <w:r w:rsidR="008C4A43" w:rsidRPr="00D30C3C">
          <w:rPr>
            <w:rStyle w:val="Hipervnculo"/>
            <w:rFonts w:ascii="Verdana" w:hAnsi="Verdana"/>
            <w:sz w:val="18"/>
            <w:szCs w:val="18"/>
          </w:rPr>
          <w:t>eal Decreto 1515/2007, de 16 de noviembre, por el que se aprueba el Plan General de Contabilidad para Pymes y los criterios contables específicos para microempresas</w:t>
        </w:r>
        <w:r w:rsidR="008C4A43" w:rsidRPr="00D30C3C">
          <w:rPr>
            <w:rStyle w:val="Hipervnculo"/>
            <w:rFonts w:ascii="Verdana" w:hAnsi="Verdana"/>
          </w:rPr>
          <w:t>.</w:t>
        </w:r>
      </w:hyperlink>
    </w:p>
    <w:p w14:paraId="1376A1EE" w14:textId="77777777" w:rsidR="008C4A43" w:rsidRDefault="008F1C35" w:rsidP="008C4A43">
      <w:pPr>
        <w:numPr>
          <w:ilvl w:val="0"/>
          <w:numId w:val="13"/>
        </w:numPr>
        <w:spacing w:after="120"/>
        <w:ind w:left="426" w:hanging="426"/>
        <w:jc w:val="both"/>
        <w:rPr>
          <w:rFonts w:ascii="Verdana" w:hAnsi="Verdana"/>
          <w:sz w:val="18"/>
          <w:szCs w:val="18"/>
        </w:rPr>
      </w:pPr>
      <w:hyperlink r:id="rId21" w:history="1">
        <w:r w:rsidR="008C4A43" w:rsidRPr="00D30C3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1376A1EF" w14:textId="77777777" w:rsidR="008C4A43" w:rsidRPr="00A7510C" w:rsidRDefault="008F1C35" w:rsidP="008C4A43">
      <w:pPr>
        <w:numPr>
          <w:ilvl w:val="0"/>
          <w:numId w:val="13"/>
        </w:numPr>
        <w:spacing w:after="120"/>
        <w:ind w:left="426" w:hanging="357"/>
        <w:jc w:val="both"/>
        <w:rPr>
          <w:rFonts w:ascii="Verdana" w:hAnsi="Verdana"/>
          <w:sz w:val="18"/>
          <w:szCs w:val="18"/>
        </w:rPr>
      </w:pPr>
      <w:hyperlink r:id="rId22" w:history="1">
        <w:r w:rsidR="008C4A43" w:rsidRPr="00A7510C">
          <w:rPr>
            <w:rStyle w:val="Hipervnculo"/>
            <w:rFonts w:ascii="Verdana" w:hAnsi="Verdana"/>
            <w:sz w:val="18"/>
            <w:szCs w:val="18"/>
          </w:rPr>
          <w:t>Ley 21/2013, de 9 de diciembre, de evaluación ambienta</w:t>
        </w:r>
        <w:r w:rsidR="008C4A43">
          <w:rPr>
            <w:rStyle w:val="Hipervnculo"/>
            <w:rFonts w:ascii="Verdana" w:hAnsi="Verdana"/>
            <w:sz w:val="18"/>
            <w:szCs w:val="18"/>
          </w:rPr>
          <w:t>l (Declaración de impacto Ambiental)</w:t>
        </w:r>
      </w:hyperlink>
      <w:r w:rsidR="008C4A43">
        <w:rPr>
          <w:rFonts w:ascii="Verdana" w:hAnsi="Verdana"/>
          <w:sz w:val="18"/>
          <w:szCs w:val="18"/>
        </w:rPr>
        <w:t>.</w:t>
      </w:r>
    </w:p>
    <w:p w14:paraId="1376A1F0" w14:textId="77777777" w:rsidR="008C4A43" w:rsidRPr="00387EAA" w:rsidRDefault="008F1C35" w:rsidP="008C4A43">
      <w:pPr>
        <w:numPr>
          <w:ilvl w:val="0"/>
          <w:numId w:val="13"/>
        </w:numPr>
        <w:spacing w:after="120"/>
        <w:ind w:left="426" w:hanging="357"/>
        <w:jc w:val="both"/>
        <w:rPr>
          <w:rFonts w:ascii="Verdana" w:hAnsi="Verdana"/>
          <w:sz w:val="18"/>
          <w:szCs w:val="18"/>
        </w:rPr>
      </w:pPr>
      <w:hyperlink r:id="rId23" w:history="1">
        <w:r w:rsidR="008C4A43">
          <w:rPr>
            <w:rStyle w:val="Hipervnculo"/>
            <w:rFonts w:ascii="Verdana" w:hAnsi="Verdana"/>
            <w:sz w:val="18"/>
            <w:szCs w:val="18"/>
          </w:rPr>
          <w:t>Real Decreto Legislativo</w:t>
        </w:r>
        <w:r w:rsidR="008C4A43" w:rsidRPr="004469CD">
          <w:rPr>
            <w:rStyle w:val="Hipervnculo"/>
            <w:rFonts w:ascii="Verdana" w:hAnsi="Verdana"/>
            <w:sz w:val="18"/>
            <w:szCs w:val="18"/>
          </w:rPr>
          <w:t xml:space="preserve"> </w:t>
        </w:r>
        <w:r w:rsidR="008C4A43">
          <w:rPr>
            <w:rStyle w:val="Hipervnculo"/>
            <w:rFonts w:ascii="Verdana" w:hAnsi="Verdana"/>
            <w:sz w:val="18"/>
            <w:szCs w:val="18"/>
          </w:rPr>
          <w:t>1/2016</w:t>
        </w:r>
        <w:r w:rsidR="008C4A43" w:rsidRPr="004469CD">
          <w:rPr>
            <w:rStyle w:val="Hipervnculo"/>
            <w:rFonts w:ascii="Verdana" w:hAnsi="Verdana"/>
            <w:sz w:val="18"/>
            <w:szCs w:val="18"/>
          </w:rPr>
          <w:t xml:space="preserve">, de </w:t>
        </w:r>
        <w:r w:rsidR="008C4A43">
          <w:rPr>
            <w:rStyle w:val="Hipervnculo"/>
            <w:rFonts w:ascii="Verdana" w:hAnsi="Verdana"/>
            <w:sz w:val="18"/>
            <w:szCs w:val="18"/>
          </w:rPr>
          <w:t>16 de diciembre</w:t>
        </w:r>
        <w:r w:rsidR="008C4A43" w:rsidRPr="004469CD">
          <w:rPr>
            <w:rStyle w:val="Hipervnculo"/>
            <w:rFonts w:ascii="Verdana" w:hAnsi="Verdana"/>
            <w:sz w:val="18"/>
            <w:szCs w:val="18"/>
          </w:rPr>
          <w:t>, de prevención y control integrados de la contaminación</w:t>
        </w:r>
        <w:r w:rsidR="008C4A43">
          <w:rPr>
            <w:rStyle w:val="Hipervnculo"/>
            <w:rFonts w:ascii="Verdana" w:hAnsi="Verdana"/>
            <w:sz w:val="18"/>
            <w:szCs w:val="18"/>
          </w:rPr>
          <w:t xml:space="preserve"> (Autorización Ambiental Integrada)</w:t>
        </w:r>
        <w:r w:rsidR="008C4A43" w:rsidRPr="004469CD">
          <w:rPr>
            <w:rStyle w:val="Hipervnculo"/>
            <w:rFonts w:ascii="Verdana" w:hAnsi="Verdana"/>
            <w:sz w:val="18"/>
            <w:szCs w:val="18"/>
          </w:rPr>
          <w:t>.</w:t>
        </w:r>
      </w:hyperlink>
    </w:p>
    <w:p w14:paraId="1376A1F1" w14:textId="77777777" w:rsidR="008C4A43" w:rsidRPr="0020417F" w:rsidRDefault="008F1C35" w:rsidP="008C4A43">
      <w:pPr>
        <w:numPr>
          <w:ilvl w:val="0"/>
          <w:numId w:val="13"/>
        </w:numPr>
        <w:spacing w:after="60"/>
        <w:ind w:left="425" w:hanging="425"/>
        <w:jc w:val="both"/>
        <w:rPr>
          <w:rStyle w:val="Hipervnculo"/>
          <w:color w:val="auto"/>
        </w:rPr>
      </w:pPr>
      <w:hyperlink r:id="rId24" w:history="1">
        <w:r w:rsidR="008C4A43" w:rsidRPr="0020417F">
          <w:rPr>
            <w:rStyle w:val="Hipervnculo"/>
          </w:rPr>
          <w:t>Resolución de 4 de marzo de 2015, de la Consejería de Fomento, Ordenación del Territorio y Medio Ambiente, por la que se formula la declaración ambiental estratégica del programa operativo FEDER 2014-2020 del Principado de Asturias. Expte. IA-PP-0182/14.</w:t>
        </w:r>
      </w:hyperlink>
    </w:p>
    <w:bookmarkEnd w:id="0"/>
    <w:p w14:paraId="1376A1F5" w14:textId="77777777" w:rsidR="008C4A43" w:rsidRDefault="008C4A43" w:rsidP="008C4A43">
      <w:pPr>
        <w:pStyle w:val="Prrafodelista"/>
        <w:ind w:left="0"/>
        <w:contextualSpacing w:val="0"/>
        <w:jc w:val="both"/>
        <w:rPr>
          <w:rFonts w:ascii="Verdana" w:hAnsi="Verdana"/>
          <w:sz w:val="18"/>
          <w:szCs w:val="18"/>
        </w:rPr>
      </w:pPr>
    </w:p>
    <w:bookmarkEnd w:id="1"/>
    <w:bookmarkEnd w:id="2"/>
    <w:bookmarkEnd w:id="3"/>
    <w:p w14:paraId="1376A1F6" w14:textId="77777777" w:rsidR="008C4A43" w:rsidRDefault="008C4A43" w:rsidP="008C4A43">
      <w:pPr>
        <w:pStyle w:val="Prrafodelista"/>
        <w:ind w:left="0"/>
        <w:contextualSpacing w:val="0"/>
        <w:jc w:val="both"/>
        <w:rPr>
          <w:rFonts w:ascii="Verdana" w:hAnsi="Verdana"/>
          <w:sz w:val="18"/>
          <w:szCs w:val="18"/>
        </w:rPr>
      </w:pPr>
    </w:p>
    <w:sectPr w:rsidR="008C4A43" w:rsidSect="004656C1">
      <w:headerReference w:type="default" r:id="rId25"/>
      <w:footerReference w:type="default" r:id="rId26"/>
      <w:pgSz w:w="11907" w:h="16840" w:code="9"/>
      <w:pgMar w:top="2268"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87977" w14:textId="77777777" w:rsidR="00656D49" w:rsidRDefault="00656D49" w:rsidP="00060EAD">
      <w:r>
        <w:separator/>
      </w:r>
    </w:p>
  </w:endnote>
  <w:endnote w:type="continuationSeparator" w:id="0">
    <w:p w14:paraId="428A23C8" w14:textId="77777777" w:rsidR="00656D49" w:rsidRDefault="00656D49"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8B26" w14:textId="37624C42" w:rsidR="00CC6376" w:rsidRPr="00CC6376" w:rsidRDefault="00CC6376" w:rsidP="00CC6376">
    <w:pPr>
      <w:pBdr>
        <w:top w:val="single" w:sz="4" w:space="1" w:color="0000FF"/>
      </w:pBdr>
      <w:tabs>
        <w:tab w:val="right" w:pos="12900"/>
      </w:tabs>
      <w:jc w:val="center"/>
      <w:rPr>
        <w:rFonts w:ascii="Verdana" w:hAnsi="Verdana"/>
        <w:color w:val="0033CC"/>
        <w:sz w:val="16"/>
        <w:szCs w:val="16"/>
      </w:rPr>
    </w:pPr>
    <w:r w:rsidRPr="00CC6376">
      <w:rPr>
        <w:rFonts w:ascii="Verdana" w:hAnsi="Verdana"/>
        <w:color w:val="0033CC"/>
        <w:sz w:val="16"/>
        <w:szCs w:val="16"/>
      </w:rPr>
      <w:t>AYUDAS a Centros I+D+i empresariales-IDEPA 202</w:t>
    </w:r>
    <w:r w:rsidR="00AE1526">
      <w:rPr>
        <w:rFonts w:ascii="Verdana" w:hAnsi="Verdana"/>
        <w:color w:val="0033CC"/>
        <w:sz w:val="16"/>
        <w:szCs w:val="16"/>
      </w:rPr>
      <w:t>2</w:t>
    </w:r>
  </w:p>
  <w:p w14:paraId="1376A2F0" w14:textId="68A2C8EB" w:rsidR="004B38AB" w:rsidRPr="000757D7" w:rsidRDefault="00370E44" w:rsidP="00370E44">
    <w:pPr>
      <w:pStyle w:val="Piedepgina"/>
      <w:tabs>
        <w:tab w:val="clear" w:pos="4252"/>
        <w:tab w:val="clear" w:pos="8504"/>
        <w:tab w:val="right" w:pos="12900"/>
      </w:tabs>
      <w:ind w:left="-426" w:right="-2297"/>
      <w:jc w:val="center"/>
      <w:rPr>
        <w:rFonts w:ascii="Verdana" w:hAnsi="Verdana"/>
        <w:color w:val="0033CC"/>
        <w:sz w:val="16"/>
        <w:szCs w:val="16"/>
      </w:rPr>
    </w:pPr>
    <w:r>
      <w:rPr>
        <w:rFonts w:ascii="Verdana" w:hAnsi="Verdana"/>
        <w:color w:val="0033CC"/>
        <w:sz w:val="16"/>
        <w:szCs w:val="16"/>
      </w:rPr>
      <w:t>GUÍA</w:t>
    </w:r>
    <w:r w:rsidR="004B38AB" w:rsidRPr="000757D7">
      <w:rPr>
        <w:rFonts w:ascii="Verdana" w:hAnsi="Verdana"/>
        <w:color w:val="0033CC"/>
        <w:sz w:val="16"/>
        <w:szCs w:val="16"/>
      </w:rPr>
      <w:t xml:space="preserve"> JUSTIFICATIVA</w:t>
    </w:r>
  </w:p>
  <w:p w14:paraId="1376A2F1" w14:textId="5B7E190F" w:rsidR="004B38AB" w:rsidRPr="000757D7" w:rsidRDefault="004B38AB" w:rsidP="00AF0359">
    <w:pPr>
      <w:pStyle w:val="Piedepgina"/>
      <w:ind w:left="-426" w:right="-2297"/>
      <w:jc w:val="center"/>
      <w:rPr>
        <w:rFonts w:ascii="Verdana" w:hAnsi="Verdana"/>
        <w:color w:val="0033CC"/>
        <w:sz w:val="16"/>
        <w:szCs w:val="16"/>
      </w:rPr>
    </w:pPr>
    <w:r w:rsidRPr="000757D7">
      <w:rPr>
        <w:rFonts w:ascii="Verdana" w:hAnsi="Verdana"/>
        <w:color w:val="0033CC"/>
        <w:sz w:val="16"/>
        <w:szCs w:val="16"/>
      </w:rPr>
      <w:fldChar w:fldCharType="begin"/>
    </w:r>
    <w:r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Pr>
        <w:rFonts w:ascii="Verdana" w:hAnsi="Verdana"/>
        <w:noProof/>
        <w:color w:val="0033CC"/>
        <w:sz w:val="16"/>
        <w:szCs w:val="16"/>
      </w:rPr>
      <w:t>7</w:t>
    </w:r>
    <w:r w:rsidRPr="000757D7">
      <w:rPr>
        <w:rFonts w:ascii="Verdana" w:hAnsi="Verdana"/>
        <w:color w:val="0033CC"/>
        <w:sz w:val="16"/>
        <w:szCs w:val="16"/>
      </w:rPr>
      <w:fldChar w:fldCharType="end"/>
    </w:r>
    <w:r w:rsidRPr="000757D7">
      <w:rPr>
        <w:rFonts w:ascii="Verdana" w:hAnsi="Verdana"/>
        <w:color w:val="0033CC"/>
        <w:sz w:val="16"/>
        <w:szCs w:val="16"/>
      </w:rPr>
      <w:t>/</w:t>
    </w:r>
    <w:r w:rsidR="004656C1">
      <w:rPr>
        <w:rFonts w:ascii="Verdana" w:hAnsi="Verdana"/>
        <w:color w:val="0033CC"/>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B87BC" w14:textId="77777777" w:rsidR="00656D49" w:rsidRDefault="00656D49" w:rsidP="00060EAD">
      <w:r>
        <w:separator/>
      </w:r>
    </w:p>
  </w:footnote>
  <w:footnote w:type="continuationSeparator" w:id="0">
    <w:p w14:paraId="5DF50779" w14:textId="77777777" w:rsidR="00656D49" w:rsidRDefault="00656D49"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4B38AB" w14:paraId="1376A2ED" w14:textId="77777777" w:rsidTr="00A822D2">
      <w:tc>
        <w:tcPr>
          <w:tcW w:w="3923" w:type="dxa"/>
          <w:vAlign w:val="center"/>
        </w:tcPr>
        <w:p w14:paraId="1376A2E9" w14:textId="0A8D8873" w:rsidR="004B38AB" w:rsidRDefault="004B38AB" w:rsidP="004B38AB">
          <w:pPr>
            <w:pStyle w:val="Encabezado"/>
            <w:tabs>
              <w:tab w:val="left" w:pos="295"/>
            </w:tabs>
            <w:spacing w:before="60" w:after="60"/>
          </w:pPr>
          <w:r>
            <w:rPr>
              <w:noProof/>
            </w:rPr>
            <w:drawing>
              <wp:inline distT="0" distB="0" distL="0" distR="0" wp14:anchorId="1376A2F5" wp14:editId="191660D5">
                <wp:extent cx="2352675" cy="685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3131" w:type="dxa"/>
          <w:vAlign w:val="center"/>
        </w:tcPr>
        <w:p w14:paraId="1376A2EA" w14:textId="05637074" w:rsidR="004B38AB" w:rsidRDefault="004B38AB" w:rsidP="004B38AB">
          <w:pPr>
            <w:pStyle w:val="Encabezado"/>
            <w:tabs>
              <w:tab w:val="clear" w:pos="4252"/>
            </w:tabs>
            <w:jc w:val="right"/>
            <w:rPr>
              <w:noProof/>
            </w:rPr>
          </w:pPr>
          <w:r>
            <w:rPr>
              <w:noProof/>
            </w:rPr>
            <w:drawing>
              <wp:inline distT="0" distB="0" distL="0" distR="0" wp14:anchorId="1376A2F6" wp14:editId="792B18CD">
                <wp:extent cx="1847850" cy="828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1376A2EB" w14:textId="77777777" w:rsidR="004B38AB" w:rsidRDefault="004B38AB" w:rsidP="004B38AB">
          <w:pPr>
            <w:pStyle w:val="Encabezado"/>
            <w:spacing w:before="60" w:after="60"/>
            <w:jc w:val="center"/>
          </w:pPr>
        </w:p>
      </w:tc>
      <w:tc>
        <w:tcPr>
          <w:tcW w:w="3218" w:type="dxa"/>
          <w:vAlign w:val="center"/>
        </w:tcPr>
        <w:p w14:paraId="1376A2EC" w14:textId="70927718" w:rsidR="004B38AB" w:rsidRDefault="004B38AB" w:rsidP="004B38AB">
          <w:pPr>
            <w:pStyle w:val="Encabezado"/>
            <w:tabs>
              <w:tab w:val="left" w:pos="295"/>
            </w:tabs>
            <w:spacing w:before="60" w:after="60"/>
            <w:jc w:val="right"/>
          </w:pPr>
          <w:r>
            <w:rPr>
              <w:noProof/>
            </w:rPr>
            <w:drawing>
              <wp:inline distT="0" distB="0" distL="0" distR="0" wp14:anchorId="1376A2F7" wp14:editId="629E5E3F">
                <wp:extent cx="1905000" cy="7334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1376A2EE" w14:textId="77777777" w:rsidR="004B38AB" w:rsidRPr="00BA253D" w:rsidRDefault="004B38AB"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96C48A0"/>
    <w:lvl w:ilvl="0">
      <w:start w:val="1"/>
      <w:numFmt w:val="bullet"/>
      <w:pStyle w:val="Listaconvietas"/>
      <w:lvlText w:val=""/>
      <w:lvlJc w:val="left"/>
      <w:pPr>
        <w:tabs>
          <w:tab w:val="num" w:pos="644"/>
        </w:tabs>
        <w:ind w:left="644"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E6518D"/>
    <w:multiLevelType w:val="hybridMultilevel"/>
    <w:tmpl w:val="88B88390"/>
    <w:lvl w:ilvl="0" w:tplc="01C40C62">
      <w:start w:val="1"/>
      <w:numFmt w:val="bullet"/>
      <w:lvlText w:val=""/>
      <w:lvlJc w:val="left"/>
      <w:pPr>
        <w:ind w:left="1080" w:hanging="360"/>
      </w:pPr>
      <w:rPr>
        <w:rFonts w:ascii="Symbol" w:hAnsi="Symbol" w:hint="default"/>
      </w:rPr>
    </w:lvl>
    <w:lvl w:ilvl="1" w:tplc="61B0348A">
      <w:start w:val="1"/>
      <w:numFmt w:val="decimal"/>
      <w:lvlText w:val="%2."/>
      <w:lvlJc w:val="left"/>
      <w:pPr>
        <w:tabs>
          <w:tab w:val="num" w:pos="1440"/>
        </w:tabs>
        <w:ind w:left="1440" w:hanging="360"/>
      </w:pPr>
    </w:lvl>
    <w:lvl w:ilvl="2" w:tplc="F760DB42">
      <w:start w:val="1"/>
      <w:numFmt w:val="decimal"/>
      <w:lvlText w:val="%3."/>
      <w:lvlJc w:val="left"/>
      <w:pPr>
        <w:tabs>
          <w:tab w:val="num" w:pos="2160"/>
        </w:tabs>
        <w:ind w:left="2160" w:hanging="360"/>
      </w:pPr>
    </w:lvl>
    <w:lvl w:ilvl="3" w:tplc="371A5B48">
      <w:start w:val="1"/>
      <w:numFmt w:val="decimal"/>
      <w:lvlText w:val="%4."/>
      <w:lvlJc w:val="left"/>
      <w:pPr>
        <w:tabs>
          <w:tab w:val="num" w:pos="2880"/>
        </w:tabs>
        <w:ind w:left="2880" w:hanging="360"/>
      </w:pPr>
    </w:lvl>
    <w:lvl w:ilvl="4" w:tplc="44CE1D70">
      <w:start w:val="1"/>
      <w:numFmt w:val="decimal"/>
      <w:lvlText w:val="%5."/>
      <w:lvlJc w:val="left"/>
      <w:pPr>
        <w:tabs>
          <w:tab w:val="num" w:pos="3600"/>
        </w:tabs>
        <w:ind w:left="3600" w:hanging="360"/>
      </w:pPr>
    </w:lvl>
    <w:lvl w:ilvl="5" w:tplc="A3CA1B66">
      <w:start w:val="1"/>
      <w:numFmt w:val="decimal"/>
      <w:lvlText w:val="%6."/>
      <w:lvlJc w:val="left"/>
      <w:pPr>
        <w:tabs>
          <w:tab w:val="num" w:pos="4320"/>
        </w:tabs>
        <w:ind w:left="4320" w:hanging="360"/>
      </w:pPr>
    </w:lvl>
    <w:lvl w:ilvl="6" w:tplc="80D4A7C0">
      <w:start w:val="1"/>
      <w:numFmt w:val="decimal"/>
      <w:lvlText w:val="%7."/>
      <w:lvlJc w:val="left"/>
      <w:pPr>
        <w:tabs>
          <w:tab w:val="num" w:pos="5040"/>
        </w:tabs>
        <w:ind w:left="5040" w:hanging="360"/>
      </w:pPr>
    </w:lvl>
    <w:lvl w:ilvl="7" w:tplc="EE0CF708">
      <w:start w:val="1"/>
      <w:numFmt w:val="decimal"/>
      <w:lvlText w:val="%8."/>
      <w:lvlJc w:val="left"/>
      <w:pPr>
        <w:tabs>
          <w:tab w:val="num" w:pos="5760"/>
        </w:tabs>
        <w:ind w:left="5760" w:hanging="360"/>
      </w:pPr>
    </w:lvl>
    <w:lvl w:ilvl="8" w:tplc="A238BB50">
      <w:start w:val="1"/>
      <w:numFmt w:val="decimal"/>
      <w:lvlText w:val="%9."/>
      <w:lvlJc w:val="left"/>
      <w:pPr>
        <w:tabs>
          <w:tab w:val="num" w:pos="6480"/>
        </w:tabs>
        <w:ind w:left="6480" w:hanging="360"/>
      </w:pPr>
    </w:lvl>
  </w:abstractNum>
  <w:abstractNum w:abstractNumId="19"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1B2B1C"/>
    <w:multiLevelType w:val="hybridMultilevel"/>
    <w:tmpl w:val="22BCD522"/>
    <w:lvl w:ilvl="0" w:tplc="C896D140">
      <w:start w:val="1"/>
      <w:numFmt w:val="bullet"/>
      <w:lvlText w:val=""/>
      <w:lvlJc w:val="left"/>
      <w:pPr>
        <w:ind w:left="720" w:hanging="360"/>
      </w:pPr>
      <w:rPr>
        <w:rFonts w:ascii="Symbol" w:hAnsi="Symbol" w:hint="default"/>
      </w:rPr>
    </w:lvl>
    <w:lvl w:ilvl="1" w:tplc="3984FE46" w:tentative="1">
      <w:start w:val="1"/>
      <w:numFmt w:val="bullet"/>
      <w:lvlText w:val="o"/>
      <w:lvlJc w:val="left"/>
      <w:pPr>
        <w:ind w:left="1440" w:hanging="360"/>
      </w:pPr>
      <w:rPr>
        <w:rFonts w:ascii="Courier New" w:hAnsi="Courier New" w:cs="Courier New" w:hint="default"/>
      </w:rPr>
    </w:lvl>
    <w:lvl w:ilvl="2" w:tplc="47C60A9C" w:tentative="1">
      <w:start w:val="1"/>
      <w:numFmt w:val="bullet"/>
      <w:lvlText w:val=""/>
      <w:lvlJc w:val="left"/>
      <w:pPr>
        <w:ind w:left="2160" w:hanging="360"/>
      </w:pPr>
      <w:rPr>
        <w:rFonts w:ascii="Wingdings" w:hAnsi="Wingdings" w:hint="default"/>
      </w:rPr>
    </w:lvl>
    <w:lvl w:ilvl="3" w:tplc="622C9E86" w:tentative="1">
      <w:start w:val="1"/>
      <w:numFmt w:val="bullet"/>
      <w:lvlText w:val=""/>
      <w:lvlJc w:val="left"/>
      <w:pPr>
        <w:ind w:left="2880" w:hanging="360"/>
      </w:pPr>
      <w:rPr>
        <w:rFonts w:ascii="Symbol" w:hAnsi="Symbol" w:hint="default"/>
      </w:rPr>
    </w:lvl>
    <w:lvl w:ilvl="4" w:tplc="FABA7E56" w:tentative="1">
      <w:start w:val="1"/>
      <w:numFmt w:val="bullet"/>
      <w:lvlText w:val="o"/>
      <w:lvlJc w:val="left"/>
      <w:pPr>
        <w:ind w:left="3600" w:hanging="360"/>
      </w:pPr>
      <w:rPr>
        <w:rFonts w:ascii="Courier New" w:hAnsi="Courier New" w:cs="Courier New" w:hint="default"/>
      </w:rPr>
    </w:lvl>
    <w:lvl w:ilvl="5" w:tplc="301E498C" w:tentative="1">
      <w:start w:val="1"/>
      <w:numFmt w:val="bullet"/>
      <w:lvlText w:val=""/>
      <w:lvlJc w:val="left"/>
      <w:pPr>
        <w:ind w:left="4320" w:hanging="360"/>
      </w:pPr>
      <w:rPr>
        <w:rFonts w:ascii="Wingdings" w:hAnsi="Wingdings" w:hint="default"/>
      </w:rPr>
    </w:lvl>
    <w:lvl w:ilvl="6" w:tplc="ED940576" w:tentative="1">
      <w:start w:val="1"/>
      <w:numFmt w:val="bullet"/>
      <w:lvlText w:val=""/>
      <w:lvlJc w:val="left"/>
      <w:pPr>
        <w:ind w:left="5040" w:hanging="360"/>
      </w:pPr>
      <w:rPr>
        <w:rFonts w:ascii="Symbol" w:hAnsi="Symbol" w:hint="default"/>
      </w:rPr>
    </w:lvl>
    <w:lvl w:ilvl="7" w:tplc="FD44A2CC" w:tentative="1">
      <w:start w:val="1"/>
      <w:numFmt w:val="bullet"/>
      <w:lvlText w:val="o"/>
      <w:lvlJc w:val="left"/>
      <w:pPr>
        <w:ind w:left="5760" w:hanging="360"/>
      </w:pPr>
      <w:rPr>
        <w:rFonts w:ascii="Courier New" w:hAnsi="Courier New" w:cs="Courier New" w:hint="default"/>
      </w:rPr>
    </w:lvl>
    <w:lvl w:ilvl="8" w:tplc="E08CEB48" w:tentative="1">
      <w:start w:val="1"/>
      <w:numFmt w:val="bullet"/>
      <w:lvlText w:val=""/>
      <w:lvlJc w:val="left"/>
      <w:pPr>
        <w:ind w:left="6480" w:hanging="360"/>
      </w:pPr>
      <w:rPr>
        <w:rFonts w:ascii="Wingdings" w:hAnsi="Wingdings" w:hint="default"/>
      </w:rPr>
    </w:lvl>
  </w:abstractNum>
  <w:abstractNum w:abstractNumId="2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8"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73996067">
    <w:abstractNumId w:val="3"/>
  </w:num>
  <w:num w:numId="2" w16cid:durableId="957570166">
    <w:abstractNumId w:val="11"/>
  </w:num>
  <w:num w:numId="3" w16cid:durableId="1708869444">
    <w:abstractNumId w:val="16"/>
  </w:num>
  <w:num w:numId="4" w16cid:durableId="898176408">
    <w:abstractNumId w:val="23"/>
  </w:num>
  <w:num w:numId="5" w16cid:durableId="155616069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86611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603416">
    <w:abstractNumId w:val="6"/>
  </w:num>
  <w:num w:numId="8" w16cid:durableId="1274247023">
    <w:abstractNumId w:val="20"/>
  </w:num>
  <w:num w:numId="9" w16cid:durableId="1947887464">
    <w:abstractNumId w:val="25"/>
  </w:num>
  <w:num w:numId="10" w16cid:durableId="20128674">
    <w:abstractNumId w:val="13"/>
  </w:num>
  <w:num w:numId="11" w16cid:durableId="11259325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3873538">
    <w:abstractNumId w:val="15"/>
  </w:num>
  <w:num w:numId="13" w16cid:durableId="1675761935">
    <w:abstractNumId w:val="21"/>
  </w:num>
  <w:num w:numId="14" w16cid:durableId="1006178388">
    <w:abstractNumId w:val="27"/>
  </w:num>
  <w:num w:numId="15" w16cid:durableId="991329622">
    <w:abstractNumId w:val="12"/>
  </w:num>
  <w:num w:numId="16" w16cid:durableId="1764496407">
    <w:abstractNumId w:val="2"/>
  </w:num>
  <w:num w:numId="17" w16cid:durableId="623971606">
    <w:abstractNumId w:val="1"/>
  </w:num>
  <w:num w:numId="18" w16cid:durableId="1271234214">
    <w:abstractNumId w:val="0"/>
  </w:num>
  <w:num w:numId="19" w16cid:durableId="648557203">
    <w:abstractNumId w:val="14"/>
  </w:num>
  <w:num w:numId="20" w16cid:durableId="321197866">
    <w:abstractNumId w:val="10"/>
  </w:num>
  <w:num w:numId="21" w16cid:durableId="1820883365">
    <w:abstractNumId w:val="22"/>
  </w:num>
  <w:num w:numId="22" w16cid:durableId="781151969">
    <w:abstractNumId w:val="8"/>
  </w:num>
  <w:num w:numId="23" w16cid:durableId="1852720921">
    <w:abstractNumId w:val="9"/>
  </w:num>
  <w:num w:numId="24" w16cid:durableId="636420715">
    <w:abstractNumId w:val="19"/>
  </w:num>
  <w:num w:numId="25" w16cid:durableId="695350491">
    <w:abstractNumId w:val="5"/>
  </w:num>
  <w:num w:numId="26" w16cid:durableId="16160553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2280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4267326">
    <w:abstractNumId w:val="26"/>
  </w:num>
  <w:num w:numId="29" w16cid:durableId="1974212387">
    <w:abstractNumId w:val="7"/>
  </w:num>
  <w:num w:numId="30" w16cid:durableId="1189563732">
    <w:abstractNumId w:val="4"/>
  </w:num>
  <w:num w:numId="31" w16cid:durableId="78939409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5loaW4o15buot6vtd+wN1Go2JgMT6DBv4pfjbJw/iVs9g1oPjX34NIiaS6zbC+Z0UfzOrl7cqlCVxGKtXtOjOg==" w:salt="yx2fUIxE5HVziqOpMk/DTg=="/>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4C47"/>
    <w:rsid w:val="000243ED"/>
    <w:rsid w:val="00026817"/>
    <w:rsid w:val="0003364A"/>
    <w:rsid w:val="00035FF3"/>
    <w:rsid w:val="0004471D"/>
    <w:rsid w:val="000453D0"/>
    <w:rsid w:val="00045CB7"/>
    <w:rsid w:val="0005423C"/>
    <w:rsid w:val="00060605"/>
    <w:rsid w:val="00060EAD"/>
    <w:rsid w:val="000662E7"/>
    <w:rsid w:val="000744B7"/>
    <w:rsid w:val="000757D7"/>
    <w:rsid w:val="00082C3A"/>
    <w:rsid w:val="00083AD9"/>
    <w:rsid w:val="0008703E"/>
    <w:rsid w:val="0008760A"/>
    <w:rsid w:val="0009115D"/>
    <w:rsid w:val="00091235"/>
    <w:rsid w:val="000921D6"/>
    <w:rsid w:val="00096175"/>
    <w:rsid w:val="000A1DE7"/>
    <w:rsid w:val="000B779F"/>
    <w:rsid w:val="000C146D"/>
    <w:rsid w:val="000D06A3"/>
    <w:rsid w:val="000D1D04"/>
    <w:rsid w:val="000D239F"/>
    <w:rsid w:val="000D5F77"/>
    <w:rsid w:val="000E43A1"/>
    <w:rsid w:val="000E65A2"/>
    <w:rsid w:val="00104808"/>
    <w:rsid w:val="001139A5"/>
    <w:rsid w:val="00120F7F"/>
    <w:rsid w:val="00131A2F"/>
    <w:rsid w:val="00133078"/>
    <w:rsid w:val="00134BFF"/>
    <w:rsid w:val="00137B88"/>
    <w:rsid w:val="001573DC"/>
    <w:rsid w:val="00165A48"/>
    <w:rsid w:val="00166BB0"/>
    <w:rsid w:val="00174D36"/>
    <w:rsid w:val="00180E5D"/>
    <w:rsid w:val="0018321A"/>
    <w:rsid w:val="00195478"/>
    <w:rsid w:val="00196038"/>
    <w:rsid w:val="001A3F0D"/>
    <w:rsid w:val="001A415E"/>
    <w:rsid w:val="001A50E4"/>
    <w:rsid w:val="001A530D"/>
    <w:rsid w:val="001B5C67"/>
    <w:rsid w:val="001B6E32"/>
    <w:rsid w:val="001C2E21"/>
    <w:rsid w:val="001C31AE"/>
    <w:rsid w:val="001C5A4C"/>
    <w:rsid w:val="001C6830"/>
    <w:rsid w:val="001E285B"/>
    <w:rsid w:val="001F7B90"/>
    <w:rsid w:val="00200BBD"/>
    <w:rsid w:val="00203033"/>
    <w:rsid w:val="00203FC2"/>
    <w:rsid w:val="0020417F"/>
    <w:rsid w:val="00210DCB"/>
    <w:rsid w:val="002134B8"/>
    <w:rsid w:val="0022420F"/>
    <w:rsid w:val="00231CC7"/>
    <w:rsid w:val="00232070"/>
    <w:rsid w:val="002331B6"/>
    <w:rsid w:val="0023601F"/>
    <w:rsid w:val="00241F68"/>
    <w:rsid w:val="0025415F"/>
    <w:rsid w:val="002561B3"/>
    <w:rsid w:val="002667AB"/>
    <w:rsid w:val="00267176"/>
    <w:rsid w:val="00272E4B"/>
    <w:rsid w:val="002801E7"/>
    <w:rsid w:val="002802F5"/>
    <w:rsid w:val="0028508B"/>
    <w:rsid w:val="0029010A"/>
    <w:rsid w:val="002A364C"/>
    <w:rsid w:val="002B3B7E"/>
    <w:rsid w:val="002B4FA7"/>
    <w:rsid w:val="002B65D6"/>
    <w:rsid w:val="002B7DD1"/>
    <w:rsid w:val="002C0D2E"/>
    <w:rsid w:val="002C23A7"/>
    <w:rsid w:val="002C48DE"/>
    <w:rsid w:val="002D5C62"/>
    <w:rsid w:val="002E2D45"/>
    <w:rsid w:val="002E3474"/>
    <w:rsid w:val="002E4E2D"/>
    <w:rsid w:val="002F1551"/>
    <w:rsid w:val="002F21E1"/>
    <w:rsid w:val="002F3922"/>
    <w:rsid w:val="002F4AC0"/>
    <w:rsid w:val="002F4CC7"/>
    <w:rsid w:val="002F72AB"/>
    <w:rsid w:val="00300FE6"/>
    <w:rsid w:val="00302AA4"/>
    <w:rsid w:val="003055D1"/>
    <w:rsid w:val="00307DAE"/>
    <w:rsid w:val="0031236E"/>
    <w:rsid w:val="0031362A"/>
    <w:rsid w:val="003155FC"/>
    <w:rsid w:val="00316FA5"/>
    <w:rsid w:val="003234DB"/>
    <w:rsid w:val="00325055"/>
    <w:rsid w:val="003252E4"/>
    <w:rsid w:val="00327BEC"/>
    <w:rsid w:val="003321AD"/>
    <w:rsid w:val="0033536A"/>
    <w:rsid w:val="0033546B"/>
    <w:rsid w:val="003360D3"/>
    <w:rsid w:val="00337503"/>
    <w:rsid w:val="00340E8E"/>
    <w:rsid w:val="00360419"/>
    <w:rsid w:val="00364264"/>
    <w:rsid w:val="00370919"/>
    <w:rsid w:val="00370E44"/>
    <w:rsid w:val="00370F9B"/>
    <w:rsid w:val="003775E0"/>
    <w:rsid w:val="0038497E"/>
    <w:rsid w:val="00387EAA"/>
    <w:rsid w:val="00395671"/>
    <w:rsid w:val="003A43A8"/>
    <w:rsid w:val="003A4692"/>
    <w:rsid w:val="003A7BDD"/>
    <w:rsid w:val="003B088E"/>
    <w:rsid w:val="003B3150"/>
    <w:rsid w:val="003B37F7"/>
    <w:rsid w:val="003B4B0C"/>
    <w:rsid w:val="003D4D3B"/>
    <w:rsid w:val="003E1182"/>
    <w:rsid w:val="003E1239"/>
    <w:rsid w:val="003E3915"/>
    <w:rsid w:val="003E5D92"/>
    <w:rsid w:val="003F38E5"/>
    <w:rsid w:val="003F7166"/>
    <w:rsid w:val="004005A3"/>
    <w:rsid w:val="004009A6"/>
    <w:rsid w:val="00402FC1"/>
    <w:rsid w:val="0040529F"/>
    <w:rsid w:val="00405EBB"/>
    <w:rsid w:val="00407079"/>
    <w:rsid w:val="004072A6"/>
    <w:rsid w:val="0040762D"/>
    <w:rsid w:val="00415302"/>
    <w:rsid w:val="0042473E"/>
    <w:rsid w:val="00430AA9"/>
    <w:rsid w:val="004327DC"/>
    <w:rsid w:val="00432E05"/>
    <w:rsid w:val="00435F11"/>
    <w:rsid w:val="00445B3D"/>
    <w:rsid w:val="004545A7"/>
    <w:rsid w:val="0045796A"/>
    <w:rsid w:val="00460AB5"/>
    <w:rsid w:val="00463230"/>
    <w:rsid w:val="00463FA2"/>
    <w:rsid w:val="00464F95"/>
    <w:rsid w:val="004656C1"/>
    <w:rsid w:val="0046785E"/>
    <w:rsid w:val="00470D6C"/>
    <w:rsid w:val="00471934"/>
    <w:rsid w:val="00476065"/>
    <w:rsid w:val="0048009E"/>
    <w:rsid w:val="00491523"/>
    <w:rsid w:val="00492FB4"/>
    <w:rsid w:val="00496161"/>
    <w:rsid w:val="004A58B7"/>
    <w:rsid w:val="004A7601"/>
    <w:rsid w:val="004B38AB"/>
    <w:rsid w:val="004B5C7F"/>
    <w:rsid w:val="004D2D1F"/>
    <w:rsid w:val="004D376F"/>
    <w:rsid w:val="004D3A6A"/>
    <w:rsid w:val="004D4B56"/>
    <w:rsid w:val="004D5E5C"/>
    <w:rsid w:val="004E055D"/>
    <w:rsid w:val="004E1495"/>
    <w:rsid w:val="004E48BE"/>
    <w:rsid w:val="004E5BAA"/>
    <w:rsid w:val="004E61F3"/>
    <w:rsid w:val="004F5F3D"/>
    <w:rsid w:val="0051346D"/>
    <w:rsid w:val="0051575E"/>
    <w:rsid w:val="00522F15"/>
    <w:rsid w:val="005317FE"/>
    <w:rsid w:val="00531D75"/>
    <w:rsid w:val="00532468"/>
    <w:rsid w:val="005344CC"/>
    <w:rsid w:val="00534946"/>
    <w:rsid w:val="005566AA"/>
    <w:rsid w:val="00557D52"/>
    <w:rsid w:val="00560BAD"/>
    <w:rsid w:val="005629A4"/>
    <w:rsid w:val="005637BA"/>
    <w:rsid w:val="0056771B"/>
    <w:rsid w:val="00571001"/>
    <w:rsid w:val="00571494"/>
    <w:rsid w:val="0057173A"/>
    <w:rsid w:val="00572BFC"/>
    <w:rsid w:val="00572F1C"/>
    <w:rsid w:val="00577468"/>
    <w:rsid w:val="00585EAE"/>
    <w:rsid w:val="00586722"/>
    <w:rsid w:val="005907B0"/>
    <w:rsid w:val="00591C0A"/>
    <w:rsid w:val="00595362"/>
    <w:rsid w:val="005A3223"/>
    <w:rsid w:val="005A4171"/>
    <w:rsid w:val="005A570C"/>
    <w:rsid w:val="005B0E48"/>
    <w:rsid w:val="005B1F9F"/>
    <w:rsid w:val="005B20BF"/>
    <w:rsid w:val="005B32A6"/>
    <w:rsid w:val="005C3BE4"/>
    <w:rsid w:val="005D21A5"/>
    <w:rsid w:val="005D42AA"/>
    <w:rsid w:val="005E172A"/>
    <w:rsid w:val="005E505B"/>
    <w:rsid w:val="005E5EDD"/>
    <w:rsid w:val="005F328C"/>
    <w:rsid w:val="005F4425"/>
    <w:rsid w:val="005F7C7A"/>
    <w:rsid w:val="00602082"/>
    <w:rsid w:val="006126A0"/>
    <w:rsid w:val="00614F1D"/>
    <w:rsid w:val="00616DE5"/>
    <w:rsid w:val="006178A1"/>
    <w:rsid w:val="00622A42"/>
    <w:rsid w:val="0063096D"/>
    <w:rsid w:val="00631D7D"/>
    <w:rsid w:val="00634BA5"/>
    <w:rsid w:val="006369ED"/>
    <w:rsid w:val="00641479"/>
    <w:rsid w:val="00650638"/>
    <w:rsid w:val="00655184"/>
    <w:rsid w:val="00656D49"/>
    <w:rsid w:val="00660983"/>
    <w:rsid w:val="006646AF"/>
    <w:rsid w:val="006649E3"/>
    <w:rsid w:val="00672EBD"/>
    <w:rsid w:val="00673EC4"/>
    <w:rsid w:val="00677416"/>
    <w:rsid w:val="00683DA8"/>
    <w:rsid w:val="00685895"/>
    <w:rsid w:val="00685948"/>
    <w:rsid w:val="006900D4"/>
    <w:rsid w:val="00691658"/>
    <w:rsid w:val="006925E7"/>
    <w:rsid w:val="0069431E"/>
    <w:rsid w:val="006A4DF3"/>
    <w:rsid w:val="006B1A96"/>
    <w:rsid w:val="006B3F3D"/>
    <w:rsid w:val="006C5A98"/>
    <w:rsid w:val="006D386F"/>
    <w:rsid w:val="006E268A"/>
    <w:rsid w:val="006E42DC"/>
    <w:rsid w:val="006E776A"/>
    <w:rsid w:val="006F0B7E"/>
    <w:rsid w:val="006F13E2"/>
    <w:rsid w:val="006F35B5"/>
    <w:rsid w:val="006F403A"/>
    <w:rsid w:val="006F7189"/>
    <w:rsid w:val="006F7B3E"/>
    <w:rsid w:val="00701161"/>
    <w:rsid w:val="00703DFE"/>
    <w:rsid w:val="00707792"/>
    <w:rsid w:val="007100E4"/>
    <w:rsid w:val="00714DDA"/>
    <w:rsid w:val="0073348A"/>
    <w:rsid w:val="0073443C"/>
    <w:rsid w:val="00736ADE"/>
    <w:rsid w:val="007417FE"/>
    <w:rsid w:val="00746E07"/>
    <w:rsid w:val="00750851"/>
    <w:rsid w:val="007543E9"/>
    <w:rsid w:val="00760CF6"/>
    <w:rsid w:val="00766CF0"/>
    <w:rsid w:val="00767C7B"/>
    <w:rsid w:val="00770CD1"/>
    <w:rsid w:val="0078324E"/>
    <w:rsid w:val="007851AA"/>
    <w:rsid w:val="00787F76"/>
    <w:rsid w:val="007920E7"/>
    <w:rsid w:val="00796A98"/>
    <w:rsid w:val="00796F7E"/>
    <w:rsid w:val="007B18BE"/>
    <w:rsid w:val="007B3CE9"/>
    <w:rsid w:val="007B4B52"/>
    <w:rsid w:val="007B6EF0"/>
    <w:rsid w:val="007C3A26"/>
    <w:rsid w:val="007C571E"/>
    <w:rsid w:val="007C78DA"/>
    <w:rsid w:val="007D6E8E"/>
    <w:rsid w:val="007E28E1"/>
    <w:rsid w:val="007E6405"/>
    <w:rsid w:val="007E76BD"/>
    <w:rsid w:val="007F2B5B"/>
    <w:rsid w:val="007F4BC0"/>
    <w:rsid w:val="007F72A2"/>
    <w:rsid w:val="00806236"/>
    <w:rsid w:val="0081145C"/>
    <w:rsid w:val="00814453"/>
    <w:rsid w:val="008172DC"/>
    <w:rsid w:val="008177AB"/>
    <w:rsid w:val="00823FF7"/>
    <w:rsid w:val="008352A0"/>
    <w:rsid w:val="00836767"/>
    <w:rsid w:val="008478A0"/>
    <w:rsid w:val="00852568"/>
    <w:rsid w:val="00854091"/>
    <w:rsid w:val="00857D7A"/>
    <w:rsid w:val="00863C76"/>
    <w:rsid w:val="008667C0"/>
    <w:rsid w:val="00867C76"/>
    <w:rsid w:val="008862CD"/>
    <w:rsid w:val="00893CFE"/>
    <w:rsid w:val="00893F98"/>
    <w:rsid w:val="008949F1"/>
    <w:rsid w:val="008A2746"/>
    <w:rsid w:val="008B252C"/>
    <w:rsid w:val="008B6C77"/>
    <w:rsid w:val="008C1BA7"/>
    <w:rsid w:val="008C1CF0"/>
    <w:rsid w:val="008C4A43"/>
    <w:rsid w:val="008C4E41"/>
    <w:rsid w:val="008C7A66"/>
    <w:rsid w:val="008D78AB"/>
    <w:rsid w:val="008E1F64"/>
    <w:rsid w:val="008E56D3"/>
    <w:rsid w:val="008E6CED"/>
    <w:rsid w:val="008F0779"/>
    <w:rsid w:val="008F1C35"/>
    <w:rsid w:val="008F1C93"/>
    <w:rsid w:val="008F3AC2"/>
    <w:rsid w:val="008F5A3E"/>
    <w:rsid w:val="008F7CAE"/>
    <w:rsid w:val="00904207"/>
    <w:rsid w:val="00905421"/>
    <w:rsid w:val="009068F6"/>
    <w:rsid w:val="00917A99"/>
    <w:rsid w:val="009203EE"/>
    <w:rsid w:val="00924291"/>
    <w:rsid w:val="00926FEE"/>
    <w:rsid w:val="00930616"/>
    <w:rsid w:val="0093478B"/>
    <w:rsid w:val="00934E4C"/>
    <w:rsid w:val="00945A42"/>
    <w:rsid w:val="009567AC"/>
    <w:rsid w:val="00956A30"/>
    <w:rsid w:val="009617BF"/>
    <w:rsid w:val="0096253C"/>
    <w:rsid w:val="0097005D"/>
    <w:rsid w:val="009708A9"/>
    <w:rsid w:val="00970FE4"/>
    <w:rsid w:val="00976BD7"/>
    <w:rsid w:val="0098283E"/>
    <w:rsid w:val="00983B16"/>
    <w:rsid w:val="00990277"/>
    <w:rsid w:val="009918CE"/>
    <w:rsid w:val="00994889"/>
    <w:rsid w:val="00996027"/>
    <w:rsid w:val="009A29FC"/>
    <w:rsid w:val="009B25FA"/>
    <w:rsid w:val="009C14AE"/>
    <w:rsid w:val="009C2609"/>
    <w:rsid w:val="009C6645"/>
    <w:rsid w:val="009C6E86"/>
    <w:rsid w:val="009E08FF"/>
    <w:rsid w:val="009E131E"/>
    <w:rsid w:val="009E293A"/>
    <w:rsid w:val="009F1384"/>
    <w:rsid w:val="009F7921"/>
    <w:rsid w:val="00A00DD3"/>
    <w:rsid w:val="00A034C7"/>
    <w:rsid w:val="00A06AC0"/>
    <w:rsid w:val="00A118EB"/>
    <w:rsid w:val="00A16959"/>
    <w:rsid w:val="00A17FA9"/>
    <w:rsid w:val="00A206DC"/>
    <w:rsid w:val="00A20A6C"/>
    <w:rsid w:val="00A21602"/>
    <w:rsid w:val="00A22994"/>
    <w:rsid w:val="00A23A38"/>
    <w:rsid w:val="00A35874"/>
    <w:rsid w:val="00A379A4"/>
    <w:rsid w:val="00A37B4C"/>
    <w:rsid w:val="00A40E70"/>
    <w:rsid w:val="00A42C58"/>
    <w:rsid w:val="00A43414"/>
    <w:rsid w:val="00A43C9C"/>
    <w:rsid w:val="00A6205C"/>
    <w:rsid w:val="00A66031"/>
    <w:rsid w:val="00A66A87"/>
    <w:rsid w:val="00A7098D"/>
    <w:rsid w:val="00A72004"/>
    <w:rsid w:val="00A76D92"/>
    <w:rsid w:val="00A80EFC"/>
    <w:rsid w:val="00A81F0D"/>
    <w:rsid w:val="00A822D2"/>
    <w:rsid w:val="00A86DE3"/>
    <w:rsid w:val="00A87F53"/>
    <w:rsid w:val="00A97F34"/>
    <w:rsid w:val="00AA0312"/>
    <w:rsid w:val="00AA6B1E"/>
    <w:rsid w:val="00AB2BB0"/>
    <w:rsid w:val="00AB505F"/>
    <w:rsid w:val="00AB5D93"/>
    <w:rsid w:val="00AC57D1"/>
    <w:rsid w:val="00AD220E"/>
    <w:rsid w:val="00AD2AF4"/>
    <w:rsid w:val="00AD3854"/>
    <w:rsid w:val="00AD50E3"/>
    <w:rsid w:val="00AE08A2"/>
    <w:rsid w:val="00AE1526"/>
    <w:rsid w:val="00AE4E8C"/>
    <w:rsid w:val="00AF0359"/>
    <w:rsid w:val="00B007AC"/>
    <w:rsid w:val="00B00F97"/>
    <w:rsid w:val="00B10019"/>
    <w:rsid w:val="00B10E2F"/>
    <w:rsid w:val="00B14A45"/>
    <w:rsid w:val="00B15E8A"/>
    <w:rsid w:val="00B160F5"/>
    <w:rsid w:val="00B16385"/>
    <w:rsid w:val="00B1741E"/>
    <w:rsid w:val="00B1789A"/>
    <w:rsid w:val="00B24E74"/>
    <w:rsid w:val="00B311CC"/>
    <w:rsid w:val="00B34A73"/>
    <w:rsid w:val="00B40F3D"/>
    <w:rsid w:val="00B4102C"/>
    <w:rsid w:val="00B420DE"/>
    <w:rsid w:val="00B4233A"/>
    <w:rsid w:val="00B44902"/>
    <w:rsid w:val="00B45109"/>
    <w:rsid w:val="00B52478"/>
    <w:rsid w:val="00B541B1"/>
    <w:rsid w:val="00B5586A"/>
    <w:rsid w:val="00B55EE5"/>
    <w:rsid w:val="00B62CBF"/>
    <w:rsid w:val="00B65EF9"/>
    <w:rsid w:val="00B673EE"/>
    <w:rsid w:val="00B720BC"/>
    <w:rsid w:val="00B72357"/>
    <w:rsid w:val="00B7361A"/>
    <w:rsid w:val="00B7594E"/>
    <w:rsid w:val="00B877AE"/>
    <w:rsid w:val="00B87F08"/>
    <w:rsid w:val="00B90368"/>
    <w:rsid w:val="00B908EB"/>
    <w:rsid w:val="00B96455"/>
    <w:rsid w:val="00B96713"/>
    <w:rsid w:val="00BA253D"/>
    <w:rsid w:val="00BA62FE"/>
    <w:rsid w:val="00BB5BC6"/>
    <w:rsid w:val="00BB7AD3"/>
    <w:rsid w:val="00BC6354"/>
    <w:rsid w:val="00BC7B87"/>
    <w:rsid w:val="00BE0092"/>
    <w:rsid w:val="00BE26D7"/>
    <w:rsid w:val="00BE4AF1"/>
    <w:rsid w:val="00BE66CC"/>
    <w:rsid w:val="00BE77D3"/>
    <w:rsid w:val="00BE7D4B"/>
    <w:rsid w:val="00BF127C"/>
    <w:rsid w:val="00BF6BB3"/>
    <w:rsid w:val="00C00C89"/>
    <w:rsid w:val="00C06D54"/>
    <w:rsid w:val="00C077F4"/>
    <w:rsid w:val="00C21040"/>
    <w:rsid w:val="00C27079"/>
    <w:rsid w:val="00C275EB"/>
    <w:rsid w:val="00C42AEB"/>
    <w:rsid w:val="00C42D49"/>
    <w:rsid w:val="00C45588"/>
    <w:rsid w:val="00C61874"/>
    <w:rsid w:val="00C63C54"/>
    <w:rsid w:val="00C6649D"/>
    <w:rsid w:val="00C66EAB"/>
    <w:rsid w:val="00C75FEB"/>
    <w:rsid w:val="00C76582"/>
    <w:rsid w:val="00C768C2"/>
    <w:rsid w:val="00C81A0A"/>
    <w:rsid w:val="00C848F4"/>
    <w:rsid w:val="00CA2E7C"/>
    <w:rsid w:val="00CA32C0"/>
    <w:rsid w:val="00CB01F6"/>
    <w:rsid w:val="00CB09FD"/>
    <w:rsid w:val="00CC5DD9"/>
    <w:rsid w:val="00CC6376"/>
    <w:rsid w:val="00CC64FD"/>
    <w:rsid w:val="00CC7810"/>
    <w:rsid w:val="00CD025D"/>
    <w:rsid w:val="00CD2165"/>
    <w:rsid w:val="00CD6A15"/>
    <w:rsid w:val="00CE27BB"/>
    <w:rsid w:val="00CE346B"/>
    <w:rsid w:val="00CF664C"/>
    <w:rsid w:val="00D014E0"/>
    <w:rsid w:val="00D06BBE"/>
    <w:rsid w:val="00D075EA"/>
    <w:rsid w:val="00D10763"/>
    <w:rsid w:val="00D10838"/>
    <w:rsid w:val="00D11ADA"/>
    <w:rsid w:val="00D14784"/>
    <w:rsid w:val="00D14F26"/>
    <w:rsid w:val="00D171F5"/>
    <w:rsid w:val="00D30C3C"/>
    <w:rsid w:val="00D30C94"/>
    <w:rsid w:val="00D33C8C"/>
    <w:rsid w:val="00D35047"/>
    <w:rsid w:val="00D369BF"/>
    <w:rsid w:val="00D40E1A"/>
    <w:rsid w:val="00D41301"/>
    <w:rsid w:val="00D41F78"/>
    <w:rsid w:val="00D514F5"/>
    <w:rsid w:val="00D6290D"/>
    <w:rsid w:val="00D76763"/>
    <w:rsid w:val="00D808EA"/>
    <w:rsid w:val="00D83F69"/>
    <w:rsid w:val="00D84255"/>
    <w:rsid w:val="00D87685"/>
    <w:rsid w:val="00D910FE"/>
    <w:rsid w:val="00D92102"/>
    <w:rsid w:val="00D9472D"/>
    <w:rsid w:val="00D960D4"/>
    <w:rsid w:val="00D9684C"/>
    <w:rsid w:val="00DA6031"/>
    <w:rsid w:val="00DB0FE7"/>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07C18"/>
    <w:rsid w:val="00E10A3A"/>
    <w:rsid w:val="00E12A46"/>
    <w:rsid w:val="00E15F20"/>
    <w:rsid w:val="00E16496"/>
    <w:rsid w:val="00E17C64"/>
    <w:rsid w:val="00E2067F"/>
    <w:rsid w:val="00E23980"/>
    <w:rsid w:val="00E23A26"/>
    <w:rsid w:val="00E248C3"/>
    <w:rsid w:val="00E24F46"/>
    <w:rsid w:val="00E300A3"/>
    <w:rsid w:val="00E377B3"/>
    <w:rsid w:val="00E43355"/>
    <w:rsid w:val="00E47EC6"/>
    <w:rsid w:val="00E51522"/>
    <w:rsid w:val="00E7696C"/>
    <w:rsid w:val="00E83B4D"/>
    <w:rsid w:val="00E8469A"/>
    <w:rsid w:val="00E907BE"/>
    <w:rsid w:val="00E94744"/>
    <w:rsid w:val="00EA3B5A"/>
    <w:rsid w:val="00EA5526"/>
    <w:rsid w:val="00EA6D84"/>
    <w:rsid w:val="00EB0DC6"/>
    <w:rsid w:val="00EB576F"/>
    <w:rsid w:val="00EB6A03"/>
    <w:rsid w:val="00EC3A26"/>
    <w:rsid w:val="00EC49B2"/>
    <w:rsid w:val="00ED249B"/>
    <w:rsid w:val="00ED6A4B"/>
    <w:rsid w:val="00ED7317"/>
    <w:rsid w:val="00EE1892"/>
    <w:rsid w:val="00EE274F"/>
    <w:rsid w:val="00EE6C4F"/>
    <w:rsid w:val="00EE6CE3"/>
    <w:rsid w:val="00EE77D2"/>
    <w:rsid w:val="00F02F65"/>
    <w:rsid w:val="00F05949"/>
    <w:rsid w:val="00F05AEE"/>
    <w:rsid w:val="00F110A3"/>
    <w:rsid w:val="00F15438"/>
    <w:rsid w:val="00F2043A"/>
    <w:rsid w:val="00F22A22"/>
    <w:rsid w:val="00F23CAA"/>
    <w:rsid w:val="00F30FF8"/>
    <w:rsid w:val="00F35532"/>
    <w:rsid w:val="00F37E2C"/>
    <w:rsid w:val="00F455D6"/>
    <w:rsid w:val="00F4673C"/>
    <w:rsid w:val="00F47C35"/>
    <w:rsid w:val="00F54BEF"/>
    <w:rsid w:val="00F6283A"/>
    <w:rsid w:val="00F6290E"/>
    <w:rsid w:val="00F65ACD"/>
    <w:rsid w:val="00F66772"/>
    <w:rsid w:val="00F75C89"/>
    <w:rsid w:val="00F76041"/>
    <w:rsid w:val="00F77A32"/>
    <w:rsid w:val="00F81449"/>
    <w:rsid w:val="00F85C8E"/>
    <w:rsid w:val="00F860E9"/>
    <w:rsid w:val="00F94F92"/>
    <w:rsid w:val="00F955AD"/>
    <w:rsid w:val="00F96779"/>
    <w:rsid w:val="00F9748A"/>
    <w:rsid w:val="00FA2E0B"/>
    <w:rsid w:val="00FA3765"/>
    <w:rsid w:val="00FA6326"/>
    <w:rsid w:val="00FA64EC"/>
    <w:rsid w:val="00FB20D9"/>
    <w:rsid w:val="00FB40CF"/>
    <w:rsid w:val="00FC017E"/>
    <w:rsid w:val="00FC3ED9"/>
    <w:rsid w:val="00FC59FD"/>
    <w:rsid w:val="00FD14E7"/>
    <w:rsid w:val="00FD181E"/>
    <w:rsid w:val="00FD27F5"/>
    <w:rsid w:val="00FD6069"/>
    <w:rsid w:val="00FE4153"/>
    <w:rsid w:val="00FE5A2A"/>
    <w:rsid w:val="00FE69EF"/>
    <w:rsid w:val="00FF0E9B"/>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6A126"/>
  <w15:docId w15:val="{7DAD44A6-0F01-4E45-8C6D-1A2BD09B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76"/>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CC6376"/>
    <w:pPr>
      <w:numPr>
        <w:numId w:val="16"/>
      </w:numPr>
      <w:tabs>
        <w:tab w:val="clear" w:pos="644"/>
      </w:tabs>
      <w:spacing w:before="120" w:after="60"/>
      <w:ind w:left="426" w:hanging="426"/>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31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876358951">
      <w:bodyDiv w:val="1"/>
      <w:marLeft w:val="0"/>
      <w:marRight w:val="0"/>
      <w:marTop w:val="0"/>
      <w:marBottom w:val="0"/>
      <w:divBdr>
        <w:top w:val="none" w:sz="0" w:space="0" w:color="auto"/>
        <w:left w:val="none" w:sz="0" w:space="0" w:color="auto"/>
        <w:bottom w:val="none" w:sz="0" w:space="0" w:color="auto"/>
        <w:right w:val="none" w:sz="0" w:space="0" w:color="auto"/>
      </w:divBdr>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asturias.es/bopa/2018/03/17/2018-02761.pdf" TargetMode="External"/><Relationship Id="rId18" Type="http://schemas.openxmlformats.org/officeDocument/2006/relationships/hyperlink" Target="http://www.boe.es/boe/dias/2012/12/01/pdfs/BOE-A-2012-14696.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7" Type="http://schemas.openxmlformats.org/officeDocument/2006/relationships/settings" Target="settings.xml"/><Relationship Id="rId12" Type="http://schemas.openxmlformats.org/officeDocument/2006/relationships/hyperlink" Target="https://sede.asturias.es/bopa/2017/06/19/2017-06847.pdf"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www.boe.es/buscar/pdf/2007/BOE-A-2007-19966-consolidado.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de.asturias.es/bopa/2017/06/14/2017-06598.pdf" TargetMode="External"/><Relationship Id="rId24" Type="http://schemas.openxmlformats.org/officeDocument/2006/relationships/hyperlink" Target="https://sede.asturias.es/bopa/2015/04/08/2015-05735.pdf" TargetMode="External"/><Relationship Id="rId5" Type="http://schemas.openxmlformats.org/officeDocument/2006/relationships/numbering" Target="numbering.xml"/><Relationship Id="rId15" Type="http://schemas.openxmlformats.org/officeDocument/2006/relationships/hyperlink" Target="http://www.boe.es/doue/2014/187/L00001-00078.pdf" TargetMode="External"/><Relationship Id="rId23" Type="http://schemas.openxmlformats.org/officeDocument/2006/relationships/hyperlink" Target="https://www.boe.es/boe/dias/2016/12/31/pdfs/BOE-A-2016-1260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e.es/buscar/pdf/2007/BOE-A-2007-19884-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de.asturias.es/bopa/2018/08/01/2018-07983.pdf" TargetMode="External"/><Relationship Id="rId22" Type="http://schemas.openxmlformats.org/officeDocument/2006/relationships/hyperlink" Target="https://www.boe.es/boe/dias/2013/12/11/pdfs/BOE-A-2013-12913.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ORDEN xmlns="9468cc14-f6fd-4595-bdbd-1f95e1a4be57">31</ORDEN>
    <PROGRAMA xmlns="9468cc14-f6fd-4595-bdbd-1f95e1a4be57">CENTROS I+D+i EMPRESARIALES-CID</PROGRAMA>
    <VIGENTE xmlns="9468cc14-f6fd-4595-bdbd-1f95e1a4be57">true</VIGENTE>
  </documentManagement>
</p:properties>
</file>

<file path=customXml/itemProps1.xml><?xml version="1.0" encoding="utf-8"?>
<ds:datastoreItem xmlns:ds="http://schemas.openxmlformats.org/officeDocument/2006/customXml" ds:itemID="{3E0DEE66-1662-4FFD-B9D8-C3D5C636AA2B}">
  <ds:schemaRefs>
    <ds:schemaRef ds:uri="http://schemas.microsoft.com/office/2006/metadata/longProperties"/>
  </ds:schemaRefs>
</ds:datastoreItem>
</file>

<file path=customXml/itemProps2.xml><?xml version="1.0" encoding="utf-8"?>
<ds:datastoreItem xmlns:ds="http://schemas.openxmlformats.org/officeDocument/2006/customXml" ds:itemID="{E5D7EF02-2C47-4332-BE79-B529FFEF33A3}">
  <ds:schemaRefs>
    <ds:schemaRef ds:uri="http://schemas.microsoft.com/sharepoint/v3/contenttype/forms"/>
  </ds:schemaRefs>
</ds:datastoreItem>
</file>

<file path=customXml/itemProps3.xml><?xml version="1.0" encoding="utf-8"?>
<ds:datastoreItem xmlns:ds="http://schemas.openxmlformats.org/officeDocument/2006/customXml" ds:itemID="{6AA52972-3FEA-4DF6-9552-C63AA62E7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85F7B-F9A1-40D1-9E5C-0A95EB125593}">
  <ds:schemaRefs>
    <ds:schemaRef ds:uri="9468cc14-f6fd-4595-bdbd-1f95e1a4be57"/>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3874</Words>
  <Characters>21310</Characters>
  <Application>Microsoft Office Word</Application>
  <DocSecurity>12</DocSecurity>
  <Lines>177</Lines>
  <Paragraphs>50</Paragraphs>
  <ScaleCrop>false</ScaleCrop>
  <HeadingPairs>
    <vt:vector size="2" baseType="variant">
      <vt:variant>
        <vt:lpstr>Título</vt:lpstr>
      </vt:variant>
      <vt:variant>
        <vt:i4>1</vt:i4>
      </vt:variant>
    </vt:vector>
  </HeadingPairs>
  <TitlesOfParts>
    <vt:vector size="1" baseType="lpstr">
      <vt:lpstr>Proyectos I+D 2017</vt:lpstr>
    </vt:vector>
  </TitlesOfParts>
  <Company/>
  <LinksUpToDate>false</LinksUpToDate>
  <CharactersWithSpaces>25134</CharactersWithSpaces>
  <SharedDoc>false</SharedDoc>
  <HLinks>
    <vt:vector size="138" baseType="variant">
      <vt:variant>
        <vt:i4>589826</vt:i4>
      </vt:variant>
      <vt:variant>
        <vt:i4>317</vt:i4>
      </vt:variant>
      <vt:variant>
        <vt:i4>0</vt:i4>
      </vt:variant>
      <vt:variant>
        <vt:i4>5</vt:i4>
      </vt:variant>
      <vt:variant>
        <vt:lpwstr/>
      </vt:variant>
      <vt:variant>
        <vt:lpwstr>AnexoVII</vt:lpwstr>
      </vt:variant>
      <vt:variant>
        <vt:i4>589826</vt:i4>
      </vt:variant>
      <vt:variant>
        <vt:i4>141</vt:i4>
      </vt:variant>
      <vt:variant>
        <vt:i4>0</vt:i4>
      </vt:variant>
      <vt:variant>
        <vt:i4>5</vt:i4>
      </vt:variant>
      <vt:variant>
        <vt:lpwstr/>
      </vt:variant>
      <vt:variant>
        <vt:lpwstr>AnexoVII</vt:lpwstr>
      </vt:variant>
      <vt:variant>
        <vt:i4>6291563</vt:i4>
      </vt:variant>
      <vt:variant>
        <vt:i4>138</vt:i4>
      </vt:variant>
      <vt:variant>
        <vt:i4>0</vt:i4>
      </vt:variant>
      <vt:variant>
        <vt:i4>5</vt:i4>
      </vt:variant>
      <vt:variant>
        <vt:lpwstr/>
      </vt:variant>
      <vt:variant>
        <vt:lpwstr>AnexoVI</vt:lpwstr>
      </vt:variant>
      <vt:variant>
        <vt:i4>6291563</vt:i4>
      </vt:variant>
      <vt:variant>
        <vt:i4>135</vt:i4>
      </vt:variant>
      <vt:variant>
        <vt:i4>0</vt:i4>
      </vt:variant>
      <vt:variant>
        <vt:i4>5</vt:i4>
      </vt:variant>
      <vt:variant>
        <vt:lpwstr/>
      </vt:variant>
      <vt:variant>
        <vt:lpwstr>AnexoV</vt:lpwstr>
      </vt:variant>
      <vt:variant>
        <vt:i4>8323179</vt:i4>
      </vt:variant>
      <vt:variant>
        <vt:i4>130</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2293798</vt:i4>
      </vt:variant>
      <vt:variant>
        <vt:i4>12</vt:i4>
      </vt:variant>
      <vt:variant>
        <vt:i4>0</vt:i4>
      </vt:variant>
      <vt:variant>
        <vt:i4>5</vt:i4>
      </vt:variant>
      <vt:variant>
        <vt:lpwstr>http://www.infosubvenciones.es/bdnstrans/GE/es/convocatoria/405834</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Centros I+D+i empresariales</dc:title>
  <dc:subject/>
  <dc:creator>josemagq</dc:creator>
  <cp:keywords/>
  <dc:description/>
  <cp:lastModifiedBy>David Diaz Jimenez</cp:lastModifiedBy>
  <cp:revision>2</cp:revision>
  <cp:lastPrinted>2015-09-14T11:28:00Z</cp:lastPrinted>
  <dcterms:created xsi:type="dcterms:W3CDTF">2023-01-30T10:23:00Z</dcterms:created>
  <dcterms:modified xsi:type="dcterms:W3CDTF">2023-01-30T10:23:00Z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