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57" w14:textId="77777777" w:rsidR="000E5B81" w:rsidRDefault="000E5B81" w:rsidP="000E5B81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76AC4DEA" w14:textId="66207098" w:rsidR="000E5B81" w:rsidRPr="00170D32" w:rsidRDefault="000E5B81" w:rsidP="000E5B81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El contenido de la memoria</w:t>
      </w:r>
      <w:r w:rsidRPr="00543C60">
        <w:rPr>
          <w:b/>
          <w:i/>
          <w:color w:val="0000FF"/>
          <w:sz w:val="16"/>
          <w:szCs w:val="16"/>
        </w:rPr>
        <w:t xml:space="preserve"> NO SERÁ</w:t>
      </w:r>
      <w:r>
        <w:rPr>
          <w:b/>
          <w:i/>
          <w:color w:val="0000FF"/>
          <w:sz w:val="16"/>
          <w:szCs w:val="16"/>
        </w:rPr>
        <w:t xml:space="preserve"> SUBSANABLE </w:t>
      </w:r>
      <w:r w:rsidR="00445739">
        <w:rPr>
          <w:b/>
          <w:i/>
          <w:color w:val="0000FF"/>
          <w:sz w:val="16"/>
          <w:szCs w:val="16"/>
        </w:rPr>
        <w:t>a partir de la finalización del plazo de presentación de solicitudes</w:t>
      </w:r>
    </w:p>
    <w:p w14:paraId="4B360304" w14:textId="77777777" w:rsidR="000E5B81" w:rsidRPr="00543C60" w:rsidRDefault="000E5B81" w:rsidP="000E5B81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41D7197E" w14:textId="7A1B0F4A" w:rsidR="0000741D" w:rsidRPr="00B17AD6" w:rsidRDefault="0000741D" w:rsidP="0000741D">
      <w:pPr>
        <w:pStyle w:val="ParrafoGeneral"/>
        <w:spacing w:before="200" w:after="60"/>
        <w:rPr>
          <w:b/>
          <w:szCs w:val="18"/>
        </w:rPr>
      </w:pPr>
      <w:r w:rsidRPr="00B17AD6">
        <w:rPr>
          <w:b/>
          <w:szCs w:val="18"/>
        </w:rPr>
        <w:t>1. D</w:t>
      </w:r>
      <w:r w:rsidR="007E31F9">
        <w:rPr>
          <w:b/>
          <w:szCs w:val="18"/>
        </w:rPr>
        <w:t>atos</w:t>
      </w:r>
      <w:r w:rsidRPr="00B17AD6">
        <w:rPr>
          <w:b/>
          <w:szCs w:val="18"/>
        </w:rPr>
        <w:t xml:space="preserve"> del </w:t>
      </w:r>
      <w:r w:rsidR="00B17AD6" w:rsidRPr="00B17AD6">
        <w:rPr>
          <w:b/>
          <w:szCs w:val="18"/>
        </w:rPr>
        <w:t>proyecto</w:t>
      </w:r>
      <w:r w:rsidRPr="00B17AD6">
        <w:rPr>
          <w:b/>
          <w:szCs w:val="18"/>
        </w:rPr>
        <w:t>.</w:t>
      </w:r>
    </w:p>
    <w:p w14:paraId="53D0112B" w14:textId="14F54FFC" w:rsidR="0000741D" w:rsidRPr="00B17AD6" w:rsidRDefault="00B17AD6" w:rsidP="0000741D">
      <w:pPr>
        <w:pStyle w:val="PG8"/>
        <w:spacing w:before="80" w:after="60"/>
        <w:ind w:left="284"/>
        <w:rPr>
          <w:szCs w:val="16"/>
        </w:rPr>
      </w:pPr>
      <w:r w:rsidRPr="00B17AD6">
        <w:rPr>
          <w:szCs w:val="16"/>
        </w:rPr>
        <w:t>Descripción general del proyecto. Necesidad, m</w:t>
      </w:r>
      <w:r w:rsidR="0000741D" w:rsidRPr="00B17AD6">
        <w:rPr>
          <w:szCs w:val="16"/>
        </w:rPr>
        <w:t>otivación y antecedentes. Objetivos fundamentales que se espera alcanzar.</w:t>
      </w:r>
    </w:p>
    <w:p w14:paraId="66D67AA1" w14:textId="28C799D3" w:rsidR="0000741D" w:rsidRPr="00B17AD6" w:rsidRDefault="001B5B45" w:rsidP="0000741D">
      <w:pPr>
        <w:pStyle w:val="ParrafoGeneral"/>
        <w:spacing w:before="200" w:after="60"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B17AD6">
        <w:rPr>
          <w:b/>
          <w:szCs w:val="18"/>
        </w:rPr>
        <w:t xml:space="preserve">. Descripción técnica del </w:t>
      </w:r>
      <w:r w:rsidR="00036FA0" w:rsidRPr="00B17AD6">
        <w:rPr>
          <w:b/>
          <w:szCs w:val="18"/>
        </w:rPr>
        <w:t>p</w:t>
      </w:r>
      <w:r w:rsidR="00B17AD6" w:rsidRPr="00B17AD6">
        <w:rPr>
          <w:b/>
          <w:szCs w:val="18"/>
        </w:rPr>
        <w:t>royecto</w:t>
      </w:r>
    </w:p>
    <w:p w14:paraId="30591306" w14:textId="1B3C5287" w:rsidR="0000741D" w:rsidRPr="00B17AD6" w:rsidRDefault="001B5B45" w:rsidP="00E37AC4">
      <w:pPr>
        <w:pStyle w:val="ParrafoGeneral"/>
        <w:spacing w:before="12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0741D" w:rsidRPr="00B17AD6">
        <w:rPr>
          <w:szCs w:val="18"/>
        </w:rPr>
        <w:t>.</w:t>
      </w:r>
      <w:r w:rsidR="00B17AD6" w:rsidRPr="00B17AD6">
        <w:rPr>
          <w:szCs w:val="18"/>
        </w:rPr>
        <w:t>1</w:t>
      </w:r>
      <w:r w:rsidR="0000741D" w:rsidRPr="00B17AD6">
        <w:rPr>
          <w:szCs w:val="18"/>
        </w:rPr>
        <w:t>.</w:t>
      </w:r>
      <w:r w:rsidR="0000741D" w:rsidRPr="00B17AD6">
        <w:rPr>
          <w:szCs w:val="18"/>
        </w:rPr>
        <w:tab/>
        <w:t>Calendario. Hitos, objetivos y entregables y distribución de tareas.</w:t>
      </w:r>
    </w:p>
    <w:p w14:paraId="643B9F73" w14:textId="1B2D9AA2" w:rsidR="0000741D" w:rsidRPr="00B17AD6" w:rsidRDefault="0000741D" w:rsidP="00C53EC4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Calendario de ejecución del </w:t>
      </w:r>
      <w:r w:rsidR="00BC296C" w:rsidRPr="00B17AD6">
        <w:rPr>
          <w:sz w:val="16"/>
          <w:szCs w:val="16"/>
        </w:rPr>
        <w:t>p</w:t>
      </w:r>
      <w:r w:rsidR="00B17AD6" w:rsidRPr="00B17AD6">
        <w:rPr>
          <w:sz w:val="16"/>
          <w:szCs w:val="16"/>
        </w:rPr>
        <w:t>royecto</w:t>
      </w:r>
      <w:r w:rsidR="006E563C">
        <w:rPr>
          <w:sz w:val="16"/>
          <w:szCs w:val="16"/>
        </w:rPr>
        <w:t xml:space="preserve"> y </w:t>
      </w:r>
      <w:r w:rsidR="006E563C" w:rsidRPr="006E563C">
        <w:rPr>
          <w:sz w:val="16"/>
          <w:szCs w:val="16"/>
        </w:rPr>
        <w:t>plan de trabajo</w:t>
      </w:r>
      <w:r w:rsidRPr="00B17AD6">
        <w:rPr>
          <w:sz w:val="16"/>
          <w:szCs w:val="16"/>
        </w:rPr>
        <w:t>. Desarrollo temporal de las diferentes fases que lo integran y descripción detallada de las acciones a realizar en cada una.</w:t>
      </w:r>
    </w:p>
    <w:p w14:paraId="5E60E98C" w14:textId="670DB591" w:rsidR="00BA3ABB" w:rsidRPr="00B17AD6" w:rsidRDefault="0000741D" w:rsidP="00BA3ABB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Descripción detallada de los hitos, objetivos y entregables en cada fase que puedan servir como indicadores del desarrollo del </w:t>
      </w:r>
      <w:r w:rsidR="00BC296C" w:rsidRPr="00B17AD6">
        <w:rPr>
          <w:sz w:val="16"/>
          <w:szCs w:val="16"/>
        </w:rPr>
        <w:t>p</w:t>
      </w:r>
      <w:r w:rsidR="00B17AD6" w:rsidRPr="00B17AD6">
        <w:rPr>
          <w:sz w:val="16"/>
          <w:szCs w:val="16"/>
        </w:rPr>
        <w:t>royecto</w:t>
      </w:r>
      <w:r w:rsidRPr="00B17AD6">
        <w:rPr>
          <w:sz w:val="16"/>
          <w:szCs w:val="16"/>
        </w:rPr>
        <w:t>.</w:t>
      </w:r>
      <w:r w:rsidR="00BA3ABB" w:rsidRPr="00B17AD6">
        <w:rPr>
          <w:sz w:val="16"/>
          <w:szCs w:val="16"/>
        </w:rPr>
        <w:t xml:space="preserve"> </w:t>
      </w:r>
    </w:p>
    <w:p w14:paraId="46EC99D8" w14:textId="5C2C607D" w:rsidR="0000741D" w:rsidRPr="00B17AD6" w:rsidRDefault="00BA3ABB" w:rsidP="00BA3ABB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Puntos críticos y factores de riesgo del </w:t>
      </w:r>
      <w:r w:rsidR="00B17AD6" w:rsidRPr="00B17AD6">
        <w:rPr>
          <w:sz w:val="16"/>
          <w:szCs w:val="16"/>
        </w:rPr>
        <w:t>proyecto</w:t>
      </w:r>
      <w:r w:rsidRPr="00B17AD6">
        <w:rPr>
          <w:sz w:val="16"/>
          <w:szCs w:val="16"/>
        </w:rPr>
        <w:t>.</w:t>
      </w:r>
    </w:p>
    <w:p w14:paraId="7DD6C237" w14:textId="72883587" w:rsidR="0000741D" w:rsidRPr="00B17AD6" w:rsidRDefault="001B5B45" w:rsidP="00E37AC4">
      <w:pPr>
        <w:pStyle w:val="ParrafoGeneral"/>
        <w:spacing w:before="12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0741D" w:rsidRPr="00B17AD6">
        <w:rPr>
          <w:szCs w:val="18"/>
        </w:rPr>
        <w:t>.</w:t>
      </w:r>
      <w:r w:rsidR="00B17AD6" w:rsidRPr="00B17AD6">
        <w:rPr>
          <w:szCs w:val="18"/>
        </w:rPr>
        <w:t>2</w:t>
      </w:r>
      <w:r w:rsidR="0000741D" w:rsidRPr="00B17AD6">
        <w:rPr>
          <w:szCs w:val="18"/>
        </w:rPr>
        <w:t>.</w:t>
      </w:r>
      <w:r w:rsidR="0000741D" w:rsidRPr="00B17AD6">
        <w:rPr>
          <w:szCs w:val="18"/>
        </w:rPr>
        <w:tab/>
        <w:t>Explotación de los resultados</w:t>
      </w:r>
      <w:r w:rsidR="000C592F" w:rsidRPr="00B17AD6">
        <w:rPr>
          <w:szCs w:val="18"/>
        </w:rPr>
        <w:t>. Propiedad industrial</w:t>
      </w:r>
    </w:p>
    <w:p w14:paraId="43C2356F" w14:textId="593C2A42" w:rsidR="006D783D" w:rsidRPr="001B5B45" w:rsidRDefault="006D783D" w:rsidP="001B5B45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1B5B45">
        <w:rPr>
          <w:sz w:val="16"/>
          <w:szCs w:val="16"/>
        </w:rPr>
        <w:t xml:space="preserve">Resultados previstos para el proyecto. </w:t>
      </w:r>
      <w:r w:rsidR="00DD03FB" w:rsidRPr="006D783D">
        <w:rPr>
          <w:sz w:val="16"/>
          <w:szCs w:val="16"/>
        </w:rPr>
        <w:t xml:space="preserve">Tamaño y ámbito geográfico del mercado potencial al que se orienta. </w:t>
      </w:r>
      <w:bookmarkStart w:id="0" w:name="_Hlk98859284"/>
      <w:r w:rsidR="00DD03FB" w:rsidRPr="006D783D">
        <w:rPr>
          <w:sz w:val="16"/>
          <w:szCs w:val="16"/>
        </w:rPr>
        <w:t>Objetivos comerciales.</w:t>
      </w:r>
      <w:bookmarkEnd w:id="0"/>
    </w:p>
    <w:p w14:paraId="3FD61403" w14:textId="4EDE3B9B" w:rsidR="006D783D" w:rsidRPr="00DD03FB" w:rsidRDefault="006D783D" w:rsidP="00DD03FB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6D783D">
        <w:rPr>
          <w:sz w:val="16"/>
          <w:szCs w:val="16"/>
        </w:rPr>
        <w:t xml:space="preserve">Previsión temporal para la visibilización en el mercado de los resultados del proyecto. </w:t>
      </w:r>
      <w:r w:rsidR="00DD03FB" w:rsidRPr="001B5B45">
        <w:rPr>
          <w:sz w:val="16"/>
          <w:szCs w:val="16"/>
        </w:rPr>
        <w:t>Estrategia de explotación comercial de dichos resultados.</w:t>
      </w:r>
    </w:p>
    <w:p w14:paraId="58EA6EDE" w14:textId="77777777" w:rsidR="00B17AD6" w:rsidRPr="00B17AD6" w:rsidRDefault="00B17AD6" w:rsidP="001B5B45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B17AD6">
        <w:rPr>
          <w:sz w:val="16"/>
          <w:szCs w:val="16"/>
        </w:rPr>
        <w:t xml:space="preserve">Previsión de patentabilidad de los resultados o las tecnologías desarrolladas en el proyecto. </w:t>
      </w:r>
    </w:p>
    <w:p w14:paraId="28343F66" w14:textId="6BB291FE" w:rsidR="00B17AD6" w:rsidRPr="00B17AD6" w:rsidRDefault="001B5B45" w:rsidP="00E37AC4">
      <w:pPr>
        <w:pStyle w:val="ParrafoGeneral"/>
        <w:spacing w:before="12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B17AD6" w:rsidRPr="00B17AD6">
        <w:rPr>
          <w:szCs w:val="18"/>
        </w:rPr>
        <w:t>.3.</w:t>
      </w:r>
      <w:r w:rsidR="00B17AD6" w:rsidRPr="00B17AD6">
        <w:rPr>
          <w:szCs w:val="18"/>
        </w:rPr>
        <w:tab/>
        <w:t>Rentabilidad y tranferencia de conocimiento</w:t>
      </w:r>
    </w:p>
    <w:p w14:paraId="7770E7D8" w14:textId="4B6F653C" w:rsidR="00B17AD6" w:rsidRDefault="00B17AD6" w:rsidP="001B5B45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</w:p>
    <w:p w14:paraId="0B8B8EDC" w14:textId="38042FD0" w:rsidR="002C26EE" w:rsidRPr="002C26EE" w:rsidRDefault="002C26EE" w:rsidP="002C26EE">
      <w:pPr>
        <w:pStyle w:val="ParrafoGeneral"/>
        <w:numPr>
          <w:ilvl w:val="0"/>
          <w:numId w:val="4"/>
        </w:numPr>
        <w:spacing w:before="0" w:after="6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>Justificación de que la colaboración de Centros públicos de investigación o Centros Tecnológicos ubicados en el Principado de Asturias, aportan al proyecto una transferencia de conocimiento no susceptible de ser ofrecida por empresas asturianas.</w:t>
      </w:r>
    </w:p>
    <w:p w14:paraId="6A61C5C3" w14:textId="3B10F746" w:rsidR="001B5B45" w:rsidRPr="00B17AD6" w:rsidRDefault="001B5B45" w:rsidP="001B5B45">
      <w:pPr>
        <w:pStyle w:val="ParrafoGeneral"/>
        <w:spacing w:before="200" w:after="60"/>
        <w:rPr>
          <w:b/>
          <w:szCs w:val="18"/>
        </w:rPr>
      </w:pPr>
      <w:r>
        <w:rPr>
          <w:b/>
          <w:szCs w:val="18"/>
        </w:rPr>
        <w:t>3</w:t>
      </w:r>
      <w:r w:rsidRPr="00B17AD6">
        <w:rPr>
          <w:b/>
          <w:szCs w:val="18"/>
        </w:rPr>
        <w:t xml:space="preserve">. Impacto del </w:t>
      </w:r>
      <w:r>
        <w:rPr>
          <w:b/>
          <w:szCs w:val="18"/>
        </w:rPr>
        <w:t>proyecto</w:t>
      </w:r>
      <w:r w:rsidRPr="00B17AD6">
        <w:rPr>
          <w:b/>
          <w:szCs w:val="18"/>
        </w:rPr>
        <w:t>.</w:t>
      </w:r>
    </w:p>
    <w:p w14:paraId="43ECBC7B" w14:textId="177C6603" w:rsidR="001B5B45" w:rsidRPr="00B17AD6" w:rsidRDefault="001B5B45" w:rsidP="001B5B45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before="120" w:after="120" w:line="180" w:lineRule="exact"/>
        <w:ind w:left="709" w:hanging="425"/>
        <w:rPr>
          <w:sz w:val="18"/>
        </w:rPr>
      </w:pPr>
      <w:r>
        <w:rPr>
          <w:sz w:val="18"/>
        </w:rPr>
        <w:t>3</w:t>
      </w:r>
      <w:r w:rsidRPr="00B17AD6">
        <w:rPr>
          <w:sz w:val="18"/>
        </w:rPr>
        <w:t>.1.</w:t>
      </w:r>
      <w:r w:rsidRPr="00B17AD6">
        <w:rPr>
          <w:sz w:val="18"/>
        </w:rPr>
        <w:tab/>
        <w:t xml:space="preserve">Impacto científico-técnico y socio-económico esperado del </w:t>
      </w:r>
      <w:r>
        <w:rPr>
          <w:sz w:val="18"/>
        </w:rPr>
        <w:t>proyecto</w:t>
      </w:r>
      <w:r w:rsidRPr="00B17AD6">
        <w:rPr>
          <w:sz w:val="18"/>
        </w:rPr>
        <w:t>.</w:t>
      </w:r>
      <w:r w:rsidRPr="00B17AD6">
        <w:rPr>
          <w:sz w:val="18"/>
        </w:rPr>
        <w:tab/>
      </w:r>
      <w:r w:rsidRPr="00B17AD6">
        <w:rPr>
          <w:sz w:val="18"/>
        </w:rPr>
        <w:tab/>
      </w:r>
    </w:p>
    <w:p w14:paraId="6C079113" w14:textId="56903747" w:rsidR="001B5B45" w:rsidRPr="00B17AD6" w:rsidRDefault="001B5B45" w:rsidP="001B5B45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 w:rsidRPr="00B17AD6">
        <w:rPr>
          <w:sz w:val="16"/>
          <w:szCs w:val="16"/>
        </w:rPr>
        <w:t xml:space="preserve">Impacto </w:t>
      </w:r>
      <w:r>
        <w:rPr>
          <w:sz w:val="16"/>
          <w:szCs w:val="16"/>
        </w:rPr>
        <w:t xml:space="preserve">previsible </w:t>
      </w:r>
      <w:r w:rsidRPr="00B17AD6">
        <w:rPr>
          <w:sz w:val="16"/>
          <w:szCs w:val="16"/>
        </w:rPr>
        <w:t>del proyecto en la competitividad del grupo empresarial y de sus empresas en Asturias, referido su actividad, empleo</w:t>
      </w:r>
      <w:r w:rsidR="00E53B1D">
        <w:rPr>
          <w:sz w:val="16"/>
          <w:szCs w:val="16"/>
        </w:rPr>
        <w:t>,</w:t>
      </w:r>
      <w:r w:rsidRPr="00B17AD6">
        <w:rPr>
          <w:sz w:val="16"/>
          <w:szCs w:val="16"/>
        </w:rPr>
        <w:t xml:space="preserve"> organización, procesos, productos, servicios, consumos, etc. </w:t>
      </w:r>
    </w:p>
    <w:p w14:paraId="7955704C" w14:textId="77777777" w:rsidR="001B5B45" w:rsidRPr="00B17AD6" w:rsidRDefault="001B5B45" w:rsidP="001B5B45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 w:rsidRPr="00B17AD6">
        <w:rPr>
          <w:sz w:val="16"/>
          <w:szCs w:val="16"/>
        </w:rPr>
        <w:t>Si procede, indicar el efecto dinamizador e impacto sobre el tejido social, económico y/o industrial del Principado de Asturias que puede suponer la realización y/o industrialización del proyecto.</w:t>
      </w:r>
    </w:p>
    <w:p w14:paraId="5DC2111D" w14:textId="65605B29" w:rsidR="001B5B45" w:rsidRPr="00B17AD6" w:rsidRDefault="001B5B45" w:rsidP="001B5B45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B17AD6">
        <w:rPr>
          <w:sz w:val="16"/>
          <w:szCs w:val="16"/>
        </w:rPr>
        <w:t>Movilización de otros recursos del tejido industrial asturiano y/o efecto tractor sobre la I+D+i regional</w:t>
      </w:r>
      <w:r w:rsidR="006E563C">
        <w:rPr>
          <w:sz w:val="16"/>
          <w:szCs w:val="16"/>
        </w:rPr>
        <w:t>.</w:t>
      </w:r>
    </w:p>
    <w:p w14:paraId="791768F6" w14:textId="1033C84F" w:rsidR="001B5B45" w:rsidRPr="00B17AD6" w:rsidRDefault="001B5B45" w:rsidP="001B5B45">
      <w:pPr>
        <w:pStyle w:val="PG8"/>
        <w:spacing w:before="120" w:after="120" w:line="180" w:lineRule="exact"/>
        <w:ind w:left="709" w:hanging="425"/>
        <w:rPr>
          <w:sz w:val="18"/>
        </w:rPr>
      </w:pPr>
      <w:r>
        <w:rPr>
          <w:sz w:val="18"/>
        </w:rPr>
        <w:t>3</w:t>
      </w:r>
      <w:r w:rsidRPr="00B17AD6">
        <w:rPr>
          <w:sz w:val="18"/>
        </w:rPr>
        <w:t>.2.</w:t>
      </w:r>
      <w:r w:rsidRPr="00B17AD6">
        <w:rPr>
          <w:sz w:val="18"/>
        </w:rPr>
        <w:tab/>
        <w:t>Aspectos ambientales.</w:t>
      </w:r>
    </w:p>
    <w:p w14:paraId="1222A6FF" w14:textId="1C83F184" w:rsidR="001B5B45" w:rsidRPr="00D71CDD" w:rsidRDefault="001B5B45" w:rsidP="001B5B45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D71CDD">
        <w:rPr>
          <w:sz w:val="16"/>
          <w:szCs w:val="16"/>
        </w:rPr>
        <w:t xml:space="preserve">Señalar si el objeto del proyecto guarda concordancia con las </w:t>
      </w:r>
      <w:hyperlink r:id="rId11" w:history="1">
        <w:r w:rsidRPr="00D71CDD">
          <w:rPr>
            <w:rStyle w:val="Hipervnculo"/>
            <w:sz w:val="16"/>
            <w:szCs w:val="16"/>
          </w:rPr>
          <w:t>directrices de la Declaración Ambiental Estratégica FEDER</w:t>
        </w:r>
      </w:hyperlink>
      <w:r w:rsidRPr="00D71CDD">
        <w:rPr>
          <w:sz w:val="16"/>
          <w:szCs w:val="16"/>
        </w:rPr>
        <w:t>.</w:t>
      </w:r>
    </w:p>
    <w:p w14:paraId="566D4167" w14:textId="552D6BFD" w:rsidR="001B5B45" w:rsidRPr="00D71CDD" w:rsidRDefault="00D71CDD" w:rsidP="00CC7531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D71CDD">
        <w:rPr>
          <w:sz w:val="16"/>
          <w:szCs w:val="16"/>
        </w:rPr>
        <w:t>J</w:t>
      </w:r>
      <w:r w:rsidR="00CC7531" w:rsidRPr="00D71CDD">
        <w:rPr>
          <w:sz w:val="16"/>
          <w:szCs w:val="16"/>
        </w:rPr>
        <w:t xml:space="preserve">ustificar que </w:t>
      </w:r>
      <w:r>
        <w:rPr>
          <w:sz w:val="16"/>
          <w:szCs w:val="16"/>
        </w:rPr>
        <w:t xml:space="preserve">el proyecto </w:t>
      </w:r>
      <w:r w:rsidR="00CC7531" w:rsidRPr="00D71CDD">
        <w:rPr>
          <w:sz w:val="16"/>
          <w:szCs w:val="16"/>
        </w:rPr>
        <w:t>tiene</w:t>
      </w:r>
      <w:r>
        <w:rPr>
          <w:sz w:val="16"/>
          <w:szCs w:val="16"/>
        </w:rPr>
        <w:t>, directa e indirectamente,</w:t>
      </w:r>
      <w:r w:rsidR="00CC7531" w:rsidRPr="00D71CDD">
        <w:rPr>
          <w:sz w:val="16"/>
          <w:szCs w:val="16"/>
        </w:rPr>
        <w:t xml:space="preserve"> un impacto nulo o insignificante sobre los </w:t>
      </w:r>
      <w:hyperlink r:id="rId12" w:history="1">
        <w:r w:rsidR="00CC7531" w:rsidRPr="002C2A24">
          <w:rPr>
            <w:rStyle w:val="Hipervnculo"/>
            <w:sz w:val="16"/>
            <w:szCs w:val="16"/>
          </w:rPr>
          <w:t>objetivos climáticos y medioambientales según el principio DNSH</w:t>
        </w:r>
      </w:hyperlink>
      <w:r w:rsidR="00CC7531" w:rsidRPr="00D71CDD">
        <w:rPr>
          <w:sz w:val="16"/>
          <w:szCs w:val="16"/>
        </w:rPr>
        <w:t>.</w:t>
      </w:r>
    </w:p>
    <w:p w14:paraId="3872F22C" w14:textId="77777777" w:rsidR="001B5B45" w:rsidRPr="00D71CDD" w:rsidRDefault="001B5B45" w:rsidP="001B5B45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D71CDD">
        <w:rPr>
          <w:sz w:val="16"/>
          <w:szCs w:val="16"/>
        </w:rPr>
        <w:t>Cuando proceda, elaborar una evaluación de la contribución del proyecto a la reducción de las emisiones de gases de efecto invernadero, atendiendo a las metodologías disponibles.</w:t>
      </w:r>
    </w:p>
    <w:p w14:paraId="7026F314" w14:textId="1D38D446" w:rsidR="0039726B" w:rsidRPr="00BA3ABB" w:rsidRDefault="0039726B" w:rsidP="00B17AD6">
      <w:pPr>
        <w:pStyle w:val="ParrafoGeneral"/>
        <w:spacing w:before="120" w:after="60" w:line="180" w:lineRule="exact"/>
        <w:ind w:left="709" w:hanging="425"/>
        <w:rPr>
          <w:sz w:val="15"/>
          <w:szCs w:val="15"/>
        </w:rPr>
      </w:pPr>
    </w:p>
    <w:sectPr w:rsidR="0039726B" w:rsidRPr="00BA3ABB" w:rsidSect="00290160">
      <w:headerReference w:type="default" r:id="rId13"/>
      <w:footerReference w:type="default" r:id="rId14"/>
      <w:pgSz w:w="11906" w:h="16838"/>
      <w:pgMar w:top="1985" w:right="1134" w:bottom="1134" w:left="1134" w:header="70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E3F4" w14:textId="77777777" w:rsidR="0062739E" w:rsidRDefault="0062739E" w:rsidP="0000741D">
      <w:r>
        <w:separator/>
      </w:r>
    </w:p>
  </w:endnote>
  <w:endnote w:type="continuationSeparator" w:id="0">
    <w:p w14:paraId="7A3AB3F8" w14:textId="77777777" w:rsidR="0062739E" w:rsidRDefault="0062739E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ADNGDC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290160" w:rsidRPr="005B7E9D" w14:paraId="5872758F" w14:textId="77777777" w:rsidTr="00A45B1C">
      <w:tc>
        <w:tcPr>
          <w:tcW w:w="5812" w:type="dxa"/>
          <w:vAlign w:val="center"/>
        </w:tcPr>
        <w:p w14:paraId="11E05DE1" w14:textId="77777777" w:rsidR="00290160" w:rsidRPr="003B1E0A" w:rsidRDefault="00290160" w:rsidP="00290160">
          <w:pPr>
            <w:jc w:val="left"/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3A14E44A" wp14:editId="4E86AF97">
                <wp:extent cx="4172532" cy="504895"/>
                <wp:effectExtent l="0" t="0" r="0" b="0"/>
                <wp:docPr id="155059229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6E94DFF0" w14:textId="06289FCD" w:rsidR="00290160" w:rsidRPr="004627DD" w:rsidRDefault="00290160" w:rsidP="006E563C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centros I+D+i </w:t>
          </w:r>
          <w:r w:rsidRPr="00DD714B">
            <w:rPr>
              <w:rStyle w:val="nfasis"/>
              <w:b/>
              <w:i/>
              <w:sz w:val="15"/>
              <w:szCs w:val="15"/>
            </w:rPr>
            <w:t xml:space="preserve">empresariales </w:t>
          </w:r>
          <w:r w:rsidRPr="00445739">
            <w:rPr>
              <w:rStyle w:val="nfasis"/>
              <w:b/>
              <w:i/>
              <w:sz w:val="15"/>
              <w:szCs w:val="15"/>
            </w:rPr>
            <w:t>202</w:t>
          </w:r>
          <w:r w:rsidR="006E563C">
            <w:rPr>
              <w:rStyle w:val="nfasis"/>
              <w:b/>
              <w:i/>
              <w:sz w:val="15"/>
              <w:szCs w:val="15"/>
            </w:rPr>
            <w:t>5</w:t>
          </w:r>
        </w:p>
        <w:p w14:paraId="605FDB71" w14:textId="77777777" w:rsidR="00290160" w:rsidRDefault="00290160" w:rsidP="00290160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822B497" w14:textId="77777777" w:rsidR="00BA3ABB" w:rsidRDefault="00BA3A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9230" w14:textId="77777777" w:rsidR="0062739E" w:rsidRDefault="0062739E" w:rsidP="0000741D">
      <w:r>
        <w:separator/>
      </w:r>
    </w:p>
  </w:footnote>
  <w:footnote w:type="continuationSeparator" w:id="0">
    <w:p w14:paraId="33DEA154" w14:textId="77777777" w:rsidR="0062739E" w:rsidRDefault="0062739E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46"/>
      <w:gridCol w:w="3074"/>
      <w:gridCol w:w="3527"/>
    </w:tblGrid>
    <w:tr w:rsidR="00290160" w:rsidRPr="009D6691" w14:paraId="3E0474EA" w14:textId="77777777" w:rsidTr="00A45B1C">
      <w:tc>
        <w:tcPr>
          <w:tcW w:w="3227" w:type="dxa"/>
          <w:vAlign w:val="center"/>
        </w:tcPr>
        <w:p w14:paraId="6A2CF9B5" w14:textId="374ADF8F" w:rsidR="00290160" w:rsidRPr="00290160" w:rsidRDefault="00290160" w:rsidP="00290160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5A7482AC" w14:textId="77777777" w:rsidR="00290160" w:rsidRPr="009D6691" w:rsidRDefault="00290160" w:rsidP="00290160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4C061AE9" wp14:editId="214337AF">
                <wp:extent cx="1728527" cy="545096"/>
                <wp:effectExtent l="0" t="0" r="0" b="0"/>
                <wp:docPr id="1114713210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670358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241" cy="55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42C5EC3B" w14:textId="77777777" w:rsidR="00290160" w:rsidRPr="009D6691" w:rsidRDefault="00290160" w:rsidP="00290160">
          <w:pPr>
            <w:jc w:val="right"/>
          </w:pPr>
          <w:r>
            <w:rPr>
              <w:noProof/>
            </w:rPr>
            <w:drawing>
              <wp:inline distT="0" distB="0" distL="0" distR="0" wp14:anchorId="2ABC02A7" wp14:editId="09BE7E7D">
                <wp:extent cx="1914144" cy="728472"/>
                <wp:effectExtent l="0" t="0" r="0" b="0"/>
                <wp:docPr id="61724994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87061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72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16CD03" w14:textId="77777777" w:rsidR="00BA3ABB" w:rsidRPr="004406DD" w:rsidRDefault="00BA3ABB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2125213">
    <w:abstractNumId w:val="7"/>
  </w:num>
  <w:num w:numId="2" w16cid:durableId="1483539436">
    <w:abstractNumId w:val="2"/>
  </w:num>
  <w:num w:numId="3" w16cid:durableId="359550099">
    <w:abstractNumId w:val="0"/>
  </w:num>
  <w:num w:numId="4" w16cid:durableId="656539925">
    <w:abstractNumId w:val="1"/>
  </w:num>
  <w:num w:numId="5" w16cid:durableId="377163624">
    <w:abstractNumId w:val="5"/>
  </w:num>
  <w:num w:numId="6" w16cid:durableId="1845389147">
    <w:abstractNumId w:val="8"/>
  </w:num>
  <w:num w:numId="7" w16cid:durableId="1037437193">
    <w:abstractNumId w:val="4"/>
  </w:num>
  <w:num w:numId="8" w16cid:durableId="235747570">
    <w:abstractNumId w:val="3"/>
  </w:num>
  <w:num w:numId="9" w16cid:durableId="76719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1B0D"/>
    <w:rsid w:val="00026FFC"/>
    <w:rsid w:val="000332DF"/>
    <w:rsid w:val="00035368"/>
    <w:rsid w:val="00036FA0"/>
    <w:rsid w:val="00057000"/>
    <w:rsid w:val="00074061"/>
    <w:rsid w:val="000803C7"/>
    <w:rsid w:val="00080FE5"/>
    <w:rsid w:val="000822A3"/>
    <w:rsid w:val="00085A63"/>
    <w:rsid w:val="0008691F"/>
    <w:rsid w:val="000A36A8"/>
    <w:rsid w:val="000A39F8"/>
    <w:rsid w:val="000B77F6"/>
    <w:rsid w:val="000C4314"/>
    <w:rsid w:val="000C592F"/>
    <w:rsid w:val="000C76F8"/>
    <w:rsid w:val="000E0A53"/>
    <w:rsid w:val="000E5B81"/>
    <w:rsid w:val="0011535C"/>
    <w:rsid w:val="00120F10"/>
    <w:rsid w:val="001333EF"/>
    <w:rsid w:val="00141BDC"/>
    <w:rsid w:val="00143311"/>
    <w:rsid w:val="00144172"/>
    <w:rsid w:val="00146324"/>
    <w:rsid w:val="00150691"/>
    <w:rsid w:val="0015220C"/>
    <w:rsid w:val="001553B5"/>
    <w:rsid w:val="0016532D"/>
    <w:rsid w:val="00166DEE"/>
    <w:rsid w:val="001704B4"/>
    <w:rsid w:val="00171713"/>
    <w:rsid w:val="00175920"/>
    <w:rsid w:val="00193088"/>
    <w:rsid w:val="00194AB3"/>
    <w:rsid w:val="001A262F"/>
    <w:rsid w:val="001A6D14"/>
    <w:rsid w:val="001B0052"/>
    <w:rsid w:val="001B4409"/>
    <w:rsid w:val="001B490B"/>
    <w:rsid w:val="001B5B45"/>
    <w:rsid w:val="001C5F00"/>
    <w:rsid w:val="001C69B6"/>
    <w:rsid w:val="001D57F4"/>
    <w:rsid w:val="002073FB"/>
    <w:rsid w:val="00215D83"/>
    <w:rsid w:val="002320BC"/>
    <w:rsid w:val="00254416"/>
    <w:rsid w:val="00264576"/>
    <w:rsid w:val="00273974"/>
    <w:rsid w:val="00281DAB"/>
    <w:rsid w:val="0028453D"/>
    <w:rsid w:val="00290160"/>
    <w:rsid w:val="002948B0"/>
    <w:rsid w:val="002A138A"/>
    <w:rsid w:val="002A49B2"/>
    <w:rsid w:val="002B5275"/>
    <w:rsid w:val="002C26EE"/>
    <w:rsid w:val="002C2A24"/>
    <w:rsid w:val="002C5628"/>
    <w:rsid w:val="002D6B56"/>
    <w:rsid w:val="002E5018"/>
    <w:rsid w:val="002F16AC"/>
    <w:rsid w:val="00300DA0"/>
    <w:rsid w:val="00305A39"/>
    <w:rsid w:val="00305CD5"/>
    <w:rsid w:val="00312AA7"/>
    <w:rsid w:val="003273C2"/>
    <w:rsid w:val="0035722D"/>
    <w:rsid w:val="00357642"/>
    <w:rsid w:val="00377D65"/>
    <w:rsid w:val="003834AA"/>
    <w:rsid w:val="00390CA2"/>
    <w:rsid w:val="0039726B"/>
    <w:rsid w:val="003B2DEE"/>
    <w:rsid w:val="003F5210"/>
    <w:rsid w:val="004028B3"/>
    <w:rsid w:val="004075B6"/>
    <w:rsid w:val="00413641"/>
    <w:rsid w:val="00415B4E"/>
    <w:rsid w:val="00435A44"/>
    <w:rsid w:val="004406DD"/>
    <w:rsid w:val="00445295"/>
    <w:rsid w:val="00445739"/>
    <w:rsid w:val="00452689"/>
    <w:rsid w:val="00457EA8"/>
    <w:rsid w:val="0047518C"/>
    <w:rsid w:val="00490CAB"/>
    <w:rsid w:val="00491E64"/>
    <w:rsid w:val="004976C0"/>
    <w:rsid w:val="004A0544"/>
    <w:rsid w:val="004A5D74"/>
    <w:rsid w:val="004B600E"/>
    <w:rsid w:val="004C0CE0"/>
    <w:rsid w:val="004C1988"/>
    <w:rsid w:val="004D6A29"/>
    <w:rsid w:val="004E5F2D"/>
    <w:rsid w:val="004F7866"/>
    <w:rsid w:val="00505612"/>
    <w:rsid w:val="00512382"/>
    <w:rsid w:val="005223CE"/>
    <w:rsid w:val="00563868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2739E"/>
    <w:rsid w:val="006338A5"/>
    <w:rsid w:val="00645AF5"/>
    <w:rsid w:val="00670B7B"/>
    <w:rsid w:val="00686113"/>
    <w:rsid w:val="006A003B"/>
    <w:rsid w:val="006A5884"/>
    <w:rsid w:val="006A6329"/>
    <w:rsid w:val="006C3318"/>
    <w:rsid w:val="006C6A36"/>
    <w:rsid w:val="006D2FB7"/>
    <w:rsid w:val="006D5D0B"/>
    <w:rsid w:val="006D783D"/>
    <w:rsid w:val="006E1BAA"/>
    <w:rsid w:val="006E563C"/>
    <w:rsid w:val="00705618"/>
    <w:rsid w:val="00717B7A"/>
    <w:rsid w:val="00723ADF"/>
    <w:rsid w:val="0073010A"/>
    <w:rsid w:val="007355A1"/>
    <w:rsid w:val="0076084C"/>
    <w:rsid w:val="00782059"/>
    <w:rsid w:val="007A5B08"/>
    <w:rsid w:val="007B599E"/>
    <w:rsid w:val="007C0656"/>
    <w:rsid w:val="007D26AD"/>
    <w:rsid w:val="007D43B8"/>
    <w:rsid w:val="007D690D"/>
    <w:rsid w:val="007E31F9"/>
    <w:rsid w:val="007E52AA"/>
    <w:rsid w:val="007F5360"/>
    <w:rsid w:val="00802E9A"/>
    <w:rsid w:val="00803A15"/>
    <w:rsid w:val="008077F8"/>
    <w:rsid w:val="00807A38"/>
    <w:rsid w:val="00820AD8"/>
    <w:rsid w:val="00824B78"/>
    <w:rsid w:val="00824C5C"/>
    <w:rsid w:val="008349E9"/>
    <w:rsid w:val="00835A58"/>
    <w:rsid w:val="00837A6F"/>
    <w:rsid w:val="008520B7"/>
    <w:rsid w:val="00866733"/>
    <w:rsid w:val="008739B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35D5"/>
    <w:rsid w:val="009A2060"/>
    <w:rsid w:val="009B1FD7"/>
    <w:rsid w:val="009C3447"/>
    <w:rsid w:val="009C3FA8"/>
    <w:rsid w:val="009D11CB"/>
    <w:rsid w:val="009E7C1C"/>
    <w:rsid w:val="00A063C9"/>
    <w:rsid w:val="00A1535D"/>
    <w:rsid w:val="00A20584"/>
    <w:rsid w:val="00A22B71"/>
    <w:rsid w:val="00A33AA9"/>
    <w:rsid w:val="00A52930"/>
    <w:rsid w:val="00A53C85"/>
    <w:rsid w:val="00A5631A"/>
    <w:rsid w:val="00A66A2E"/>
    <w:rsid w:val="00A70915"/>
    <w:rsid w:val="00A715F2"/>
    <w:rsid w:val="00A73848"/>
    <w:rsid w:val="00A7709E"/>
    <w:rsid w:val="00AB2741"/>
    <w:rsid w:val="00AB3C18"/>
    <w:rsid w:val="00AC35AE"/>
    <w:rsid w:val="00AD1B3B"/>
    <w:rsid w:val="00AD3184"/>
    <w:rsid w:val="00AE5581"/>
    <w:rsid w:val="00B06305"/>
    <w:rsid w:val="00B16617"/>
    <w:rsid w:val="00B17AD6"/>
    <w:rsid w:val="00B26C05"/>
    <w:rsid w:val="00B33E29"/>
    <w:rsid w:val="00B34E9A"/>
    <w:rsid w:val="00B42A8D"/>
    <w:rsid w:val="00B47B2C"/>
    <w:rsid w:val="00B51562"/>
    <w:rsid w:val="00B5576A"/>
    <w:rsid w:val="00B7049D"/>
    <w:rsid w:val="00B73336"/>
    <w:rsid w:val="00B7750D"/>
    <w:rsid w:val="00B81962"/>
    <w:rsid w:val="00B81BDC"/>
    <w:rsid w:val="00B83B5A"/>
    <w:rsid w:val="00B9161C"/>
    <w:rsid w:val="00B96B50"/>
    <w:rsid w:val="00BA3ABB"/>
    <w:rsid w:val="00BB2FFC"/>
    <w:rsid w:val="00BC296C"/>
    <w:rsid w:val="00BD7FCE"/>
    <w:rsid w:val="00BE6862"/>
    <w:rsid w:val="00BF03FB"/>
    <w:rsid w:val="00BF3DAD"/>
    <w:rsid w:val="00C05FDF"/>
    <w:rsid w:val="00C1441C"/>
    <w:rsid w:val="00C21921"/>
    <w:rsid w:val="00C25185"/>
    <w:rsid w:val="00C275BA"/>
    <w:rsid w:val="00C35422"/>
    <w:rsid w:val="00C4465B"/>
    <w:rsid w:val="00C45DD4"/>
    <w:rsid w:val="00C53EC4"/>
    <w:rsid w:val="00C554C0"/>
    <w:rsid w:val="00C67887"/>
    <w:rsid w:val="00C703D2"/>
    <w:rsid w:val="00C772E2"/>
    <w:rsid w:val="00C86C83"/>
    <w:rsid w:val="00C95800"/>
    <w:rsid w:val="00CA1644"/>
    <w:rsid w:val="00CB02A1"/>
    <w:rsid w:val="00CC7531"/>
    <w:rsid w:val="00CF6F50"/>
    <w:rsid w:val="00D042FA"/>
    <w:rsid w:val="00D1025A"/>
    <w:rsid w:val="00D159CB"/>
    <w:rsid w:val="00D2416D"/>
    <w:rsid w:val="00D37C62"/>
    <w:rsid w:val="00D42B7A"/>
    <w:rsid w:val="00D71CDD"/>
    <w:rsid w:val="00D7526A"/>
    <w:rsid w:val="00D81192"/>
    <w:rsid w:val="00D84907"/>
    <w:rsid w:val="00D86E66"/>
    <w:rsid w:val="00DA0113"/>
    <w:rsid w:val="00DA0D26"/>
    <w:rsid w:val="00DA7B25"/>
    <w:rsid w:val="00DB4647"/>
    <w:rsid w:val="00DB58C3"/>
    <w:rsid w:val="00DC3E09"/>
    <w:rsid w:val="00DC5220"/>
    <w:rsid w:val="00DD03FB"/>
    <w:rsid w:val="00DD1B0C"/>
    <w:rsid w:val="00DD6A3C"/>
    <w:rsid w:val="00E34A3C"/>
    <w:rsid w:val="00E35829"/>
    <w:rsid w:val="00E37AC4"/>
    <w:rsid w:val="00E44623"/>
    <w:rsid w:val="00E53B1D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F739B"/>
    <w:rsid w:val="00F072CF"/>
    <w:rsid w:val="00F07D07"/>
    <w:rsid w:val="00F21B89"/>
    <w:rsid w:val="00F31857"/>
    <w:rsid w:val="00F34262"/>
    <w:rsid w:val="00F41C47"/>
    <w:rsid w:val="00F44178"/>
    <w:rsid w:val="00F75580"/>
    <w:rsid w:val="00F824E4"/>
    <w:rsid w:val="00F83371"/>
    <w:rsid w:val="00FA0224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94EA"/>
  <w15:docId w15:val="{A81E09E8-BFBE-4BA9-9920-3F186D6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17B7A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5722D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teco.gob.es/es/ministerio/recuperacion-transformacion-resiliencia/transicion-verde/guiadnshmitecov20_tcm30-52843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asturias.es/bopa/2022/11/24/2022-0885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A xmlns="7c6d4841-1a6c-406e-8316-b1146790d304">Centros I+D+i empresariales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37207C41-30C3-4ECC-8247-A22BC7D3C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CID. Memoria</dc:title>
  <dc:subject/>
  <dc:creator>Mauricio del Cueto</dc:creator>
  <cp:keywords/>
  <dc:description/>
  <cp:lastModifiedBy>David Díaz Jiménez - IDEPA</cp:lastModifiedBy>
  <cp:revision>2</cp:revision>
  <dcterms:created xsi:type="dcterms:W3CDTF">2025-04-24T20:19:00Z</dcterms:created>
  <dcterms:modified xsi:type="dcterms:W3CDTF">2025-04-24T20:19:00Z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82800</vt:r8>
  </property>
  <property fmtid="{D5CDD505-2E9C-101B-9397-08002B2CF9AE}" pid="4" name="Título">
    <vt:lpwstr>2024. CID. Memoria</vt:lpwstr>
  </property>
</Properties>
</file>